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Cs w:val="32"/>
        </w:rPr>
        <w:t>附件2</w:t>
      </w:r>
    </w:p>
    <w:tbl>
      <w:tblPr>
        <w:tblStyle w:val="3"/>
        <w:tblpPr w:leftFromText="180" w:rightFromText="180" w:vertAnchor="text" w:horzAnchor="page" w:tblpX="1208" w:tblpY="77"/>
        <w:tblOverlap w:val="never"/>
        <w:tblW w:w="483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3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当前身份</w:t>
            </w:r>
          </w:p>
        </w:tc>
        <w:tc>
          <w:tcPr>
            <w:tcW w:w="330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□拟进站应届毕业生</w:t>
            </w:r>
          </w:p>
          <w:p>
            <w:pP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□在站博士后研究人员</w:t>
            </w:r>
          </w:p>
        </w:tc>
      </w:tr>
    </w:tbl>
    <w:p>
      <w:pPr>
        <w:tabs>
          <w:tab w:val="left" w:pos="1095"/>
        </w:tabs>
        <w:spacing w:line="360" w:lineRule="auto"/>
        <w:rPr>
          <w:rFonts w:hint="default" w:ascii="Times New Roman" w:hAnsi="Times New Roman" w:eastAsia="黑体" w:cs="Times New Roman"/>
          <w:b/>
          <w:szCs w:val="21"/>
        </w:rPr>
      </w:pPr>
    </w:p>
    <w:p>
      <w:pPr>
        <w:tabs>
          <w:tab w:val="left" w:pos="1095"/>
        </w:tabs>
        <w:spacing w:line="360" w:lineRule="auto"/>
        <w:rPr>
          <w:rFonts w:hint="default" w:ascii="Times New Roman" w:hAnsi="Times New Roman" w:eastAsia="黑体" w:cs="Times New Roman"/>
          <w:b/>
          <w:szCs w:val="21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中国（重庆）博士后国际培养交流项目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申  报  表</w:t>
      </w:r>
    </w:p>
    <w:p>
      <w:pPr>
        <w:jc w:val="center"/>
        <w:rPr>
          <w:rFonts w:hint="default" w:ascii="Times New Roman" w:hAnsi="Times New Roman" w:eastAsia="新宋体" w:cs="Times New Roman"/>
          <w:b/>
          <w:color w:val="FF0000"/>
          <w:szCs w:val="21"/>
        </w:rPr>
      </w:pPr>
    </w:p>
    <w:p>
      <w:pPr>
        <w:jc w:val="center"/>
        <w:rPr>
          <w:rFonts w:hint="default" w:ascii="Times New Roman" w:hAnsi="Times New Roman" w:eastAsia="新宋体" w:cs="Times New Roman"/>
          <w:b/>
          <w:color w:val="FF0000"/>
          <w:szCs w:val="21"/>
        </w:rPr>
      </w:pPr>
    </w:p>
    <w:tbl>
      <w:tblPr>
        <w:tblStyle w:val="3"/>
        <w:tblW w:w="81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right="-211" w:rightChars="-67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 请 人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ind w:right="-39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right="-211" w:rightChars="-67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 报 的</w:t>
            </w:r>
          </w:p>
          <w:p>
            <w:pPr>
              <w:spacing w:line="400" w:lineRule="exact"/>
              <w:ind w:right="-211" w:rightChars="-67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ind w:right="-390"/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right="-211" w:rightChars="-67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所在单位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ind w:right="-390"/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right="-211" w:rightChars="-67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right="-211" w:rightChars="-67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E－mail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right="-211" w:rightChars="-67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移动电话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right="-211" w:rightChars="-67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日       </w:t>
            </w:r>
          </w:p>
        </w:tc>
      </w:tr>
    </w:tbl>
    <w:p>
      <w:pPr>
        <w:tabs>
          <w:tab w:val="left" w:pos="1095"/>
        </w:tabs>
        <w:spacing w:line="240" w:lineRule="exact"/>
        <w:jc w:val="center"/>
        <w:rPr>
          <w:rFonts w:hint="default" w:ascii="Times New Roman" w:hAnsi="Times New Roman" w:eastAsia="方正楷体_GBK" w:cs="Times New Roman"/>
          <w:sz w:val="30"/>
          <w:szCs w:val="30"/>
        </w:rPr>
      </w:pPr>
    </w:p>
    <w:p>
      <w:pPr>
        <w:tabs>
          <w:tab w:val="left" w:pos="1095"/>
        </w:tabs>
        <w:spacing w:line="240" w:lineRule="exact"/>
        <w:jc w:val="center"/>
        <w:rPr>
          <w:rFonts w:hint="default" w:ascii="Times New Roman" w:hAnsi="Times New Roman" w:eastAsia="方正楷体_GBK" w:cs="Times New Roman"/>
          <w:sz w:val="30"/>
          <w:szCs w:val="30"/>
        </w:rPr>
      </w:pPr>
    </w:p>
    <w:p>
      <w:pPr>
        <w:tabs>
          <w:tab w:val="left" w:pos="1095"/>
        </w:tabs>
        <w:spacing w:line="4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>重庆市博士后管理办公室制表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填 表 说 明</w:t>
      </w:r>
    </w:p>
    <w:p>
      <w:pPr>
        <w:spacing w:line="500" w:lineRule="exact"/>
        <w:ind w:firstLine="632" w:firstLineChars="200"/>
        <w:rPr>
          <w:rFonts w:hint="default" w:ascii="Times New Roman" w:hAnsi="Times New Roman" w:eastAsia="方正仿宋_GBK" w:cs="Times New Roman"/>
        </w:rPr>
      </w:pPr>
    </w:p>
    <w:p>
      <w:pPr>
        <w:spacing w:line="5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1．第5项</w:t>
      </w:r>
      <w:r>
        <w:rPr>
          <w:rFonts w:hint="eastAsia" w:ascii="方正仿宋_GBK" w:hAnsi="方正仿宋_GBK" w:eastAsia="方正仿宋_GBK" w:cs="方正仿宋_GBK"/>
        </w:rPr>
        <w:t>“交流期限”分为一年和两</w:t>
      </w:r>
      <w:r>
        <w:rPr>
          <w:rFonts w:hint="default" w:ascii="Times New Roman" w:hAnsi="Times New Roman" w:eastAsia="方正仿宋_GBK" w:cs="Times New Roman"/>
        </w:rPr>
        <w:t>年。</w:t>
      </w:r>
    </w:p>
    <w:p>
      <w:pPr>
        <w:spacing w:line="5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2．第7</w:t>
      </w:r>
      <w:r>
        <w:rPr>
          <w:rFonts w:hint="eastAsia" w:ascii="方正仿宋_GBK" w:hAnsi="方正仿宋_GBK" w:eastAsia="方正仿宋_GBK" w:cs="方正仿宋_GBK"/>
        </w:rPr>
        <w:t>项“当前情况”中“博士答辩时间”为必填项，应届毕业生如未答辩可填写预计答辩时间，如在申请时还未获得博士学位证书，“博士学位证书签发时间”可不填；“在职单位”非定向就业生不需填写；“进站时间”为全国博士后管委会办公室或省（区、市）博士后工作管理部门签</w:t>
      </w:r>
      <w:r>
        <w:rPr>
          <w:rFonts w:hint="default" w:ascii="Times New Roman" w:hAnsi="Times New Roman" w:eastAsia="方正仿宋_GBK" w:cs="Times New Roman"/>
        </w:rPr>
        <w:t>发的博士后研究人员进站批文的日期。</w:t>
      </w:r>
    </w:p>
    <w:p>
      <w:pPr>
        <w:spacing w:line="5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</w:rPr>
        <w:t>3．第8</w:t>
      </w:r>
      <w:r>
        <w:rPr>
          <w:rFonts w:hint="eastAsia" w:ascii="方正仿宋_GBK" w:hAnsi="方正仿宋_GBK" w:eastAsia="方正仿宋_GBK" w:cs="方正仿宋_GBK"/>
        </w:rPr>
        <w:t>项“主要学习经历”只填写本科、硕士、博士阶段的学习经历，其中“一级学科”、“二级学科”须填写教育部公布的专业目录规范表述。</w:t>
      </w:r>
    </w:p>
    <w:p>
      <w:pPr>
        <w:spacing w:line="5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</w:rPr>
        <w:t>4．第9项</w:t>
      </w:r>
      <w:r>
        <w:rPr>
          <w:rFonts w:hint="eastAsia" w:ascii="方正仿宋_GBK" w:hAnsi="方正仿宋_GBK" w:eastAsia="方正仿宋_GBK" w:cs="方正仿宋_GBK"/>
        </w:rPr>
        <w:t>“主要工作和研究经历”包括在国内、外研究机构任职、访问、进修等的经历。</w:t>
      </w:r>
    </w:p>
    <w:p>
      <w:pPr>
        <w:spacing w:line="5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</w:rPr>
        <w:t>5．第10项</w:t>
      </w:r>
      <w:r>
        <w:rPr>
          <w:rFonts w:hint="eastAsia" w:ascii="方正仿宋_GBK" w:hAnsi="方正仿宋_GBK" w:eastAsia="方正仿宋_GBK" w:cs="方正仿宋_GBK"/>
        </w:rPr>
        <w:t>“承担重大项目、基金和课题情况”填报由国家、部委下达的项目或课题。</w:t>
      </w:r>
    </w:p>
    <w:p>
      <w:pPr>
        <w:spacing w:line="5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6．第11</w:t>
      </w:r>
      <w:r>
        <w:rPr>
          <w:rFonts w:hint="eastAsia" w:ascii="方正仿宋_GBK" w:hAnsi="方正仿宋_GBK" w:eastAsia="方正仿宋_GBK" w:cs="方正仿宋_GBK"/>
        </w:rPr>
        <w:t>项“已发表的论文”中的论文只填报在国内一级学术刊物、国外权威刊物上发表的论文</w:t>
      </w:r>
      <w:r>
        <w:rPr>
          <w:rFonts w:hint="default" w:ascii="Times New Roman" w:hAnsi="Times New Roman" w:eastAsia="方正仿宋_GBK" w:cs="Times New Roman"/>
        </w:rPr>
        <w:t>。</w:t>
      </w:r>
    </w:p>
    <w:p>
      <w:pPr>
        <w:spacing w:line="5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</w:rPr>
        <w:t>7．第12</w:t>
      </w:r>
      <w:r>
        <w:rPr>
          <w:rFonts w:hint="eastAsia" w:ascii="方正仿宋_GBK" w:hAnsi="方正仿宋_GBK" w:eastAsia="方正仿宋_GBK" w:cs="方正仿宋_GBK"/>
        </w:rPr>
        <w:t>项“已发表的专著”中的专著只填报申请人担任第一作者的专著。</w:t>
      </w:r>
    </w:p>
    <w:p>
      <w:pPr>
        <w:spacing w:line="5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8．第13</w:t>
      </w:r>
      <w:r>
        <w:rPr>
          <w:rFonts w:hint="eastAsia" w:ascii="方正仿宋_GBK" w:hAnsi="方正仿宋_GBK" w:eastAsia="方正仿宋_GBK" w:cs="方正仿宋_GBK"/>
        </w:rPr>
        <w:t>项“获得科技奖励情况”</w:t>
      </w:r>
      <w:r>
        <w:rPr>
          <w:rFonts w:hint="default" w:ascii="Times New Roman" w:hAnsi="Times New Roman" w:eastAsia="方正仿宋_GBK" w:cs="Times New Roman"/>
        </w:rPr>
        <w:t>和第15项</w:t>
      </w:r>
      <w:r>
        <w:rPr>
          <w:rFonts w:hint="eastAsia" w:ascii="方正仿宋_GBK" w:hAnsi="方正仿宋_GBK" w:eastAsia="方正仿宋_GBK" w:cs="方正仿宋_GBK"/>
        </w:rPr>
        <w:t>“获得荣誉称号情况”只填写由国家、部委授予的奖励和荣誉（包括社会力</w:t>
      </w:r>
      <w:r>
        <w:rPr>
          <w:rFonts w:hint="default" w:ascii="Times New Roman" w:hAnsi="Times New Roman" w:eastAsia="方正仿宋_GBK" w:cs="Times New Roman"/>
        </w:rPr>
        <w:t>量奖）。</w:t>
      </w:r>
    </w:p>
    <w:p>
      <w:pPr>
        <w:spacing w:line="5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9．如为博士后科研工作站与流动站联合招收人员应由所在工作站推荐。</w:t>
      </w:r>
    </w:p>
    <w:p>
      <w:pPr>
        <w:spacing w:line="500" w:lineRule="exact"/>
        <w:ind w:firstLine="632" w:firstLineChars="200"/>
        <w:rPr>
          <w:rFonts w:hint="default" w:ascii="Times New Roman" w:hAnsi="Times New Roman" w:eastAsia="方正黑体_GBK" w:cs="Times New Roman"/>
          <w:szCs w:val="21"/>
        </w:rPr>
      </w:pPr>
      <w:r>
        <w:rPr>
          <w:rFonts w:hint="default" w:ascii="Times New Roman" w:hAnsi="Times New Roman" w:eastAsia="方正仿宋_GBK" w:cs="Times New Roman"/>
        </w:rPr>
        <w:t>10．申报材料如涉密，请做好脱密处理。</w:t>
      </w:r>
    </w:p>
    <w:p>
      <w:pPr>
        <w:spacing w:line="480" w:lineRule="exact"/>
        <w:rPr>
          <w:rFonts w:hint="default" w:ascii="Times New Roman" w:hAnsi="Times New Roman" w:eastAsia="方正黑体_GBK" w:cs="Times New Roman"/>
          <w:szCs w:val="21"/>
        </w:rPr>
      </w:pPr>
      <w:r>
        <w:rPr>
          <w:rFonts w:hint="default" w:ascii="Times New Roman" w:hAnsi="Times New Roman" w:eastAsia="方正黑体_GBK" w:cs="Times New Roman"/>
          <w:szCs w:val="21"/>
        </w:rPr>
        <w:t>一、申请人基本信息</w:t>
      </w:r>
    </w:p>
    <w:tbl>
      <w:tblPr>
        <w:tblStyle w:val="3"/>
        <w:tblpPr w:leftFromText="180" w:rightFromText="180" w:vertAnchor="page" w:horzAnchor="page" w:tblpX="1380" w:tblpY="282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09"/>
        <w:gridCol w:w="1065"/>
        <w:gridCol w:w="945"/>
        <w:gridCol w:w="962"/>
        <w:gridCol w:w="847"/>
        <w:gridCol w:w="7"/>
        <w:gridCol w:w="175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1．姓名</w:t>
            </w:r>
          </w:p>
        </w:tc>
        <w:tc>
          <w:tcPr>
            <w:tcW w:w="1309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2．性别</w:t>
            </w:r>
          </w:p>
        </w:tc>
        <w:tc>
          <w:tcPr>
            <w:tcW w:w="94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3．民族</w:t>
            </w:r>
          </w:p>
        </w:tc>
        <w:tc>
          <w:tcPr>
            <w:tcW w:w="847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4．出生年月</w:t>
            </w: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5.交流期限</w:t>
            </w: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6.申请单位</w:t>
            </w:r>
          </w:p>
        </w:tc>
        <w:tc>
          <w:tcPr>
            <w:tcW w:w="3201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7．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当前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情况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应届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毕业生</w:t>
            </w:r>
          </w:p>
        </w:tc>
        <w:tc>
          <w:tcPr>
            <w:tcW w:w="201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博士答辩时间</w:t>
            </w:r>
          </w:p>
        </w:tc>
        <w:tc>
          <w:tcPr>
            <w:tcW w:w="181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博士学位证书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签发时间</w:t>
            </w:r>
          </w:p>
        </w:tc>
        <w:tc>
          <w:tcPr>
            <w:tcW w:w="1440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博士生导师</w:t>
            </w:r>
          </w:p>
        </w:tc>
        <w:tc>
          <w:tcPr>
            <w:tcW w:w="1816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在职单位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（非定向就业生不填此项）</w:t>
            </w:r>
          </w:p>
        </w:tc>
        <w:tc>
          <w:tcPr>
            <w:tcW w:w="144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在站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博士后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人员</w:t>
            </w:r>
          </w:p>
        </w:tc>
        <w:tc>
          <w:tcPr>
            <w:tcW w:w="201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进站时间</w:t>
            </w:r>
          </w:p>
        </w:tc>
        <w:tc>
          <w:tcPr>
            <w:tcW w:w="1816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博士后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合作导师</w:t>
            </w: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流动站(工作站)</w:t>
            </w:r>
          </w:p>
        </w:tc>
        <w:tc>
          <w:tcPr>
            <w:tcW w:w="1816" w:type="dxa"/>
            <w:gridSpan w:val="3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博士后编号</w:t>
            </w:r>
          </w:p>
        </w:tc>
        <w:tc>
          <w:tcPr>
            <w:tcW w:w="144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8．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经历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起止时间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毕业院校</w:t>
            </w:r>
          </w:p>
        </w:tc>
        <w:tc>
          <w:tcPr>
            <w:tcW w:w="1816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  位</w:t>
            </w:r>
          </w:p>
        </w:tc>
        <w:tc>
          <w:tcPr>
            <w:tcW w:w="175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一级学科</w:t>
            </w: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二级学科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9．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和研究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经历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研究机构（单位）</w:t>
            </w:r>
          </w:p>
        </w:tc>
        <w:tc>
          <w:tcPr>
            <w:tcW w:w="1816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国  别</w:t>
            </w:r>
          </w:p>
        </w:tc>
        <w:tc>
          <w:tcPr>
            <w:tcW w:w="175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赞助方</w:t>
            </w: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身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napToGrid w:val="0"/>
        <w:ind w:right="-211" w:rightChars="-67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napToGrid w:val="0"/>
        <w:ind w:right="-211" w:rightChars="-67"/>
        <w:rPr>
          <w:rFonts w:hint="default" w:ascii="Times New Roman" w:hAnsi="Times New Roman" w:eastAsia="方正黑体_GBK" w:cs="Times New Roman"/>
          <w:szCs w:val="21"/>
        </w:rPr>
      </w:pPr>
    </w:p>
    <w:p>
      <w:pPr>
        <w:snapToGrid w:val="0"/>
        <w:ind w:right="-211" w:rightChars="-67"/>
        <w:rPr>
          <w:rFonts w:hint="default" w:ascii="Times New Roman" w:hAnsi="Times New Roman" w:eastAsia="方正黑体_GBK" w:cs="Times New Roman"/>
          <w:szCs w:val="21"/>
        </w:rPr>
      </w:pPr>
      <w:r>
        <w:rPr>
          <w:rFonts w:hint="default" w:ascii="Times New Roman" w:hAnsi="Times New Roman" w:eastAsia="方正黑体_GBK" w:cs="Times New Roman"/>
          <w:szCs w:val="21"/>
        </w:rPr>
        <w:t>二、科研情况</w:t>
      </w:r>
    </w:p>
    <w:tbl>
      <w:tblPr>
        <w:tblStyle w:val="3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023"/>
        <w:gridCol w:w="1210"/>
        <w:gridCol w:w="1243"/>
        <w:gridCol w:w="1341"/>
        <w:gridCol w:w="1065"/>
        <w:gridCol w:w="117"/>
        <w:gridCol w:w="1034"/>
        <w:gridCol w:w="121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10．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承担重大项目、基金和课题情况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批准时间</w:t>
            </w: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项目/基金/课题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下达部门</w:t>
            </w:r>
          </w:p>
        </w:tc>
        <w:tc>
          <w:tcPr>
            <w:tcW w:w="115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经费</w:t>
            </w:r>
          </w:p>
        </w:tc>
        <w:tc>
          <w:tcPr>
            <w:tcW w:w="141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负责情况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11．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已发表的论文（含第一、二排名）</w:t>
            </w: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发表时间</w:t>
            </w:r>
          </w:p>
        </w:tc>
        <w:tc>
          <w:tcPr>
            <w:tcW w:w="124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论文题目</w:t>
            </w:r>
          </w:p>
        </w:tc>
        <w:tc>
          <w:tcPr>
            <w:tcW w:w="1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论文发表的学术刊物或会议名称</w:t>
            </w:r>
          </w:p>
        </w:tc>
        <w:tc>
          <w:tcPr>
            <w:tcW w:w="118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检索号</w:t>
            </w:r>
          </w:p>
        </w:tc>
        <w:tc>
          <w:tcPr>
            <w:tcW w:w="115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收录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情况</w:t>
            </w:r>
          </w:p>
        </w:tc>
        <w:tc>
          <w:tcPr>
            <w:tcW w:w="14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论文作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者排名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（一、二）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12．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已发表的专著</w:t>
            </w: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出版时间</w:t>
            </w:r>
          </w:p>
        </w:tc>
        <w:tc>
          <w:tcPr>
            <w:tcW w:w="2584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书  名</w:t>
            </w:r>
          </w:p>
        </w:tc>
        <w:tc>
          <w:tcPr>
            <w:tcW w:w="3747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13．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已取得的专利</w:t>
            </w: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专利名称</w:t>
            </w:r>
          </w:p>
        </w:tc>
        <w:tc>
          <w:tcPr>
            <w:tcW w:w="124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授权编号（或受理编号）</w:t>
            </w:r>
          </w:p>
        </w:tc>
        <w:tc>
          <w:tcPr>
            <w:tcW w:w="1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专利类型</w:t>
            </w:r>
          </w:p>
        </w:tc>
        <w:tc>
          <w:tcPr>
            <w:tcW w:w="1065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批准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国家</w:t>
            </w:r>
          </w:p>
        </w:tc>
        <w:tc>
          <w:tcPr>
            <w:tcW w:w="115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受理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时间</w:t>
            </w:r>
          </w:p>
        </w:tc>
        <w:tc>
          <w:tcPr>
            <w:tcW w:w="153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方正黑体_GBK" w:cs="Times New Roman"/>
          <w:szCs w:val="21"/>
        </w:rPr>
      </w:pPr>
    </w:p>
    <w:p>
      <w:pPr>
        <w:rPr>
          <w:rFonts w:hint="default" w:ascii="Times New Roman" w:hAnsi="Times New Roman" w:eastAsia="方正黑体_GBK" w:cs="Times New Roman"/>
          <w:szCs w:val="21"/>
        </w:rPr>
      </w:pPr>
    </w:p>
    <w:p>
      <w:pPr>
        <w:rPr>
          <w:rFonts w:hint="default" w:ascii="Times New Roman" w:hAnsi="Times New Roman" w:eastAsia="方正黑体_GBK" w:cs="Times New Roman"/>
          <w:szCs w:val="21"/>
        </w:rPr>
      </w:pPr>
      <w:r>
        <w:rPr>
          <w:rFonts w:hint="default" w:ascii="Times New Roman" w:hAnsi="Times New Roman" w:eastAsia="方正黑体_GBK" w:cs="Times New Roman"/>
          <w:szCs w:val="21"/>
        </w:rPr>
        <w:t>三、奖励情况</w:t>
      </w:r>
    </w:p>
    <w:tbl>
      <w:tblPr>
        <w:tblStyle w:val="3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417"/>
        <w:gridCol w:w="2788"/>
        <w:gridCol w:w="1393"/>
        <w:gridCol w:w="1067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14．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获得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科技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情况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获奖时间</w:t>
            </w:r>
          </w:p>
        </w:tc>
        <w:tc>
          <w:tcPr>
            <w:tcW w:w="2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获奖项目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奖励名称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等 级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15．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获得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荣誉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称号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情况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获授时间</w:t>
            </w:r>
          </w:p>
        </w:tc>
        <w:tc>
          <w:tcPr>
            <w:tcW w:w="41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荣誉称号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eastAsia="方正黑体_GBK" w:cs="Times New Roman"/>
          <w:szCs w:val="21"/>
        </w:rPr>
      </w:pPr>
    </w:p>
    <w:p>
      <w:pPr>
        <w:rPr>
          <w:rFonts w:hint="default" w:ascii="Times New Roman" w:hAnsi="Times New Roman" w:eastAsia="方正黑体_GBK" w:cs="Times New Roman"/>
          <w:szCs w:val="21"/>
        </w:rPr>
      </w:pPr>
    </w:p>
    <w:p>
      <w:pPr>
        <w:rPr>
          <w:rFonts w:hint="default" w:ascii="Times New Roman" w:hAnsi="Times New Roman" w:eastAsia="方正黑体_GBK" w:cs="Times New Roman"/>
          <w:szCs w:val="21"/>
        </w:rPr>
      </w:pPr>
    </w:p>
    <w:p>
      <w:pPr>
        <w:rPr>
          <w:rFonts w:hint="default" w:ascii="Times New Roman" w:hAnsi="Times New Roman" w:eastAsia="方正黑体_GBK" w:cs="Times New Roman"/>
          <w:szCs w:val="21"/>
        </w:rPr>
      </w:pPr>
      <w:r>
        <w:rPr>
          <w:rFonts w:hint="default" w:ascii="Times New Roman" w:hAnsi="Times New Roman" w:eastAsia="方正黑体_GBK" w:cs="Times New Roman"/>
          <w:szCs w:val="21"/>
        </w:rPr>
        <w:t>四、外方导师情况及研究课题</w:t>
      </w:r>
    </w:p>
    <w:tbl>
      <w:tblPr>
        <w:tblStyle w:val="3"/>
        <w:tblW w:w="8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95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16.邀请单位</w:t>
            </w:r>
          </w:p>
        </w:tc>
        <w:tc>
          <w:tcPr>
            <w:tcW w:w="693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17.邀请单位简介</w:t>
            </w:r>
          </w:p>
        </w:tc>
        <w:tc>
          <w:tcPr>
            <w:tcW w:w="693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18.外方导师姓名</w:t>
            </w:r>
          </w:p>
        </w:tc>
        <w:tc>
          <w:tcPr>
            <w:tcW w:w="693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19.研究课题名称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中 文</w:t>
            </w:r>
          </w:p>
        </w:tc>
        <w:tc>
          <w:tcPr>
            <w:tcW w:w="693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英 文</w:t>
            </w:r>
          </w:p>
        </w:tc>
        <w:tc>
          <w:tcPr>
            <w:tcW w:w="693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18．研究设想（概括项目主要内容、主要创新点、项目的预期目标、科学意义、应用前景等）：</w:t>
            </w:r>
          </w:p>
        </w:tc>
      </w:tr>
    </w:tbl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eastAsia="方正黑体_GBK" w:cs="Times New Roman"/>
          <w:szCs w:val="21"/>
        </w:rPr>
      </w:pPr>
      <w:r>
        <w:rPr>
          <w:rFonts w:hint="default" w:ascii="Times New Roman" w:hAnsi="Times New Roman" w:eastAsia="方正黑体_GBK" w:cs="Times New Roman"/>
          <w:szCs w:val="21"/>
        </w:rPr>
        <w:t>五、本人承诺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本人已认真审阅此申请表所填内容，并保证所填内容真实可靠且无涉密内容。对因虚报、伪造等行为引起的后果及法律责任均由本人承担。</w:t>
            </w:r>
            <w:bookmarkStart w:id="0" w:name="OLE_LINK2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在外期间，将自觉遵守法律法规，坚决维护国家主权和民族尊严并严守国家秘密。</w:t>
            </w:r>
            <w:bookmarkEnd w:id="0"/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申请人：                                               年     月     日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szCs w:val="21"/>
        </w:rPr>
      </w:pPr>
      <w:r>
        <w:rPr>
          <w:rFonts w:hint="default" w:ascii="Times New Roman" w:hAnsi="Times New Roman" w:eastAsia="方正黑体_GBK" w:cs="Times New Roman"/>
          <w:szCs w:val="21"/>
        </w:rPr>
        <w:t>六、原单位意见（仅在职人员填写）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能确保获资助人员赴外科研工作时间：□是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bookmarkStart w:id="1" w:name="OLE_LINK1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单位审核及推荐意见：</w:t>
            </w:r>
          </w:p>
          <w:bookmarkEnd w:id="1"/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bookmarkStart w:id="2" w:name="_GoBack"/>
            <w:bookmarkEnd w:id="2"/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负责人：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（公章）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年    月    日                  </w:t>
            </w:r>
          </w:p>
        </w:tc>
      </w:tr>
    </w:tbl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eastAsia="方正黑体_GBK" w:cs="Times New Roman"/>
          <w:szCs w:val="21"/>
        </w:rPr>
      </w:pPr>
      <w:r>
        <w:rPr>
          <w:rFonts w:hint="default" w:ascii="Times New Roman" w:hAnsi="Times New Roman" w:eastAsia="方正黑体_GBK" w:cs="Times New Roman"/>
          <w:szCs w:val="21"/>
        </w:rPr>
        <w:t>七、流动（工作）站单位意见</w:t>
      </w:r>
    </w:p>
    <w:tbl>
      <w:tblPr>
        <w:tblStyle w:val="3"/>
        <w:tblpPr w:leftFromText="180" w:rightFromText="180" w:vertAnchor="text" w:horzAnchor="margin" w:tblpY="19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能确保获资助人员赴外科研工作时间：□是</w:t>
            </w: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单位审核及推荐意见：</w:t>
            </w: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负责人：</w:t>
            </w: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（公章）</w:t>
            </w: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                        年    月    日</w:t>
            </w:r>
          </w:p>
        </w:tc>
      </w:tr>
    </w:tbl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1701" w:footer="1134" w:gutter="0"/>
          <w:pgNumType w:fmt="numberInDash"/>
          <w:cols w:space="720" w:num="1"/>
          <w:docGrid w:type="linesAndChars" w:linePitch="579" w:charSpace="-849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推荐汇总表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推荐单位（加盖公章）：                           填表人：                            联系电话： </w:t>
      </w:r>
    </w:p>
    <w:tbl>
      <w:tblPr>
        <w:tblStyle w:val="3"/>
        <w:tblpPr w:leftFromText="180" w:rightFromText="180" w:vertAnchor="text" w:horzAnchor="page" w:tblpX="1363" w:tblpY="345"/>
        <w:tblOverlap w:val="never"/>
        <w:tblW w:w="13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863"/>
        <w:gridCol w:w="795"/>
        <w:gridCol w:w="2340"/>
        <w:gridCol w:w="1245"/>
        <w:gridCol w:w="840"/>
        <w:gridCol w:w="1830"/>
        <w:gridCol w:w="780"/>
        <w:gridCol w:w="1365"/>
        <w:gridCol w:w="171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姓 名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新加坡邀请单位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专 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交流期限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论 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英语水平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进站时间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推荐单位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1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1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1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注：1．交流期限分为一年和两年。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2．英语水平可填英语公共(专业）六级、八级、雅思、托福成绩。</w:t>
      </w:r>
    </w:p>
    <w:p>
      <w:pPr>
        <w:spacing w:line="400" w:lineRule="exact"/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3．申报单位填写此表并加盖公章，与电子文件一同报送。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szCs w:val="32"/>
        </w:rPr>
        <w:sectPr>
          <w:pgSz w:w="16838" w:h="11906" w:orient="landscape"/>
          <w:pgMar w:top="1587" w:right="2098" w:bottom="1474" w:left="1985" w:header="1701" w:footer="1134" w:gutter="0"/>
          <w:pgNumType w:fmt="numberInDash"/>
          <w:cols w:space="720" w:num="1"/>
          <w:rtlGutter w:val="0"/>
          <w:docGrid w:type="linesAndChars" w:linePitch="58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FFA26B5C-1458-4947-9A92-AA02C9FB6E50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2204155C-9319-49F2-BFD5-4A26B38C1C2D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E8E6FFDE-1D64-4D29-A32B-19E9D2C07BD6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DCF5BA52-7158-400C-AC44-94A7D273067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0" w:lineRule="exact"/>
      <w:ind w:left="0" w:leftChars="0" w:right="0" w:rightChars="0" w:firstLine="0" w:firstLineChars="0"/>
      <w:jc w:val="both"/>
      <w:textAlignment w:val="auto"/>
      <w:outlineLvl w:val="9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52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adjustRightInd/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硕睿客服主管刘 400-031-0045</cp:lastModifiedBy>
  <dcterms:modified xsi:type="dcterms:W3CDTF">2020-10-10T07:20:50Z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