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附件9</w:t>
      </w:r>
    </w:p>
    <w:p>
      <w:pPr>
        <w:jc w:val="center"/>
        <w:rPr>
          <w:rFonts w:hint="default" w:ascii="Times New Roman" w:hAnsi="Times New Roman" w:eastAsia="方正小标宋_GBK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sz w:val="48"/>
          <w:szCs w:val="48"/>
        </w:rPr>
        <w:t>博士、博士后连续培养协议书（范本）</w:t>
      </w: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Cs w:val="21"/>
        </w:rPr>
      </w:pPr>
    </w:p>
    <w:p>
      <w:pPr>
        <w:spacing w:line="500" w:lineRule="exact"/>
        <w:rPr>
          <w:rFonts w:hint="default" w:ascii="Times New Roman" w:hAnsi="Times New Roman" w:eastAsia="方正小标宋_GBK" w:cs="Times New Roman"/>
          <w:sz w:val="48"/>
          <w:szCs w:val="48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甲方：</w:t>
      </w:r>
      <w:r>
        <w:rPr>
          <w:rFonts w:hint="default" w:ascii="Times New Roman" w:hAnsi="Times New Roman" w:eastAsia="方正仿宋_GBK" w:cs="Times New Roman"/>
          <w:szCs w:val="32"/>
          <w:u w:val="single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szCs w:val="32"/>
        </w:rPr>
        <w:t>（设站单位）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Cs w:val="32"/>
        </w:rPr>
        <w:t>地址：</w:t>
      </w:r>
      <w:r>
        <w:rPr>
          <w:rFonts w:hint="default" w:ascii="Times New Roman" w:hAnsi="Times New Roman" w:eastAsia="方正仿宋_GBK" w:cs="Times New Roman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Cs w:val="32"/>
        </w:rPr>
        <w:t>联系电话：______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Cs w:val="32"/>
        </w:rPr>
        <w:t>法定代表人</w:t>
      </w:r>
      <w:r>
        <w:rPr>
          <w:rFonts w:hint="default" w:ascii="Times New Roman" w:hAnsi="Times New Roman" w:eastAsia="方正仿宋_GBK" w:cs="Times New Roman"/>
          <w:szCs w:val="32"/>
          <w:u w:val="single"/>
        </w:rPr>
        <w:t xml:space="preserve">：                  </w:t>
      </w:r>
      <w:r>
        <w:rPr>
          <w:rFonts w:hint="default" w:ascii="Times New Roman" w:hAnsi="Times New Roman" w:eastAsia="方正仿宋_GBK" w:cs="Times New Roman"/>
          <w:szCs w:val="32"/>
        </w:rPr>
        <w:t>职务：__________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  <w:u w:val="single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  <w:u w:val="single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乙方：</w:t>
      </w:r>
      <w:r>
        <w:rPr>
          <w:rFonts w:hint="default" w:ascii="Times New Roman" w:hAnsi="Times New Roman" w:eastAsia="方正仿宋_GBK" w:cs="Times New Roman"/>
          <w:szCs w:val="32"/>
          <w:u w:val="single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szCs w:val="32"/>
        </w:rPr>
        <w:t>（学生姓名）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Cs w:val="32"/>
        </w:rPr>
        <w:t>身份证号：</w:t>
      </w:r>
      <w:r>
        <w:rPr>
          <w:rFonts w:hint="default" w:ascii="Times New Roman" w:hAnsi="Times New Roman" w:eastAsia="方正仿宋_GBK" w:cs="Times New Roman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Cs w:val="32"/>
        </w:rPr>
        <w:t xml:space="preserve">联系电话：______    </w:t>
      </w:r>
      <w:r>
        <w:rPr>
          <w:rFonts w:hint="default" w:ascii="Times New Roman" w:hAnsi="Times New Roman" w:eastAsia="方正仿宋_GBK" w:cs="Times New Roman"/>
          <w:szCs w:val="32"/>
          <w:u w:val="single"/>
        </w:rPr>
        <w:t xml:space="preserve"> 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家庭住址：_________________________________________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根据重庆市人力资源社会保障局关于博士、博士后连续培养有关政策规定以及法律法规，甲、乙二方达成以下协议，共同遵守。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一、甲方的权利和义务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第一条  根据国家和重庆市相关规定，对在读博士研究生进行审核，择优确定连续培养对象。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第二条  制订博士、博士后科研人员继续培养方案，提供优良的科研环境，对乙方实施继续培养。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第三条  按市博管办核定的标准，在资助周期内，按____元/月标准将科研资助经费划拨到乙方指定帐户。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第四条  与乙方共同享有科研成果知识产权。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二、乙方的权利和义务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第五条  按照有关规定及甲方的培养方案，接受甲方的科研培养，培养周期为   年。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第六条  在培养周期内，享受每年____万元的培养资助，延长博士研修年限期间，费用自理。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第七条  在校学习期间，应遵守法律法规和甲方的各项规章制度。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第八条  根据培养目标，在校学习期间不得转学校和转专业。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第九条  博士毕业后（或博士论文答辩通过后）当月，向甲方提出申请，办理进站手续，进站从事博士后科研工作，非不可抗力因素，中途不得退站。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三、终止协议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第十条  在校学校期间，经甲方指定的二级甲等及以上医院认定，因身体原因不能完成学业。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第十一条  乙方在校期间因触犯刑律或违反校纪被开除的。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第十二条  因自身原因，学业成绩达不到甲方培养要求，不能获取博士学位证书。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四、违约情形及处理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第十三条  乙方博士毕业后，未能按协议及时进站从事博士后科研工作，应在1月内一次性向甲方退还所享受的资助经费，并缴纳该费用50%的违约金；超过时限须按每天1‰的比例支付滞纳金。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五、附则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第十四条  本协议未尽事宜，凡属国家及相关部门有规定的，按有关规定执行，其他事宜双方协商解决。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第十五条  本协议一式三份，甲、乙双方各执一份，一份在区县人力资源和社会保障局或行业主管部门备案，具有同等法律效力。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甲方（盖章）：___________________________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法定代表人签章：_________________________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签订日期：___________年_____月_______日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乙方（签字）：___________________________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身份证号码  ：___________________________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联系电话：_______________________________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签订日期：___________年_____月_______日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博士、博士后连续培养人员汇总表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单位：（公章）          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   填表人及手机：</w:t>
      </w:r>
    </w:p>
    <w:tbl>
      <w:tblPr>
        <w:tblStyle w:val="2"/>
        <w:tblpPr w:leftFromText="180" w:rightFromText="180" w:vertAnchor="page" w:horzAnchor="margin" w:tblpY="3496"/>
        <w:tblW w:w="12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23"/>
        <w:gridCol w:w="850"/>
        <w:gridCol w:w="1549"/>
        <w:gridCol w:w="1027"/>
        <w:gridCol w:w="1738"/>
        <w:gridCol w:w="1507"/>
        <w:gridCol w:w="175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序号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现就读学校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姓 名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身份证号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资助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周期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（一级学科）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单位银行开户名称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资金账号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8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spacing w:line="400" w:lineRule="exact"/>
        <w:jc w:val="center"/>
        <w:rPr>
          <w:rFonts w:hint="default" w:ascii="Times New Roman" w:hAnsi="Times New Roman" w:eastAsia="方正仿宋_GBK" w:cs="Times New Roman"/>
          <w:sz w:val="24"/>
          <w:szCs w:val="28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DB358A1-C743-4F9C-BA40-BB3D9897528F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2D191473-563E-4C24-8628-1176C9A1B291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4D8164AE-C88C-4FEB-8CF3-473FC1F5C4C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