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snapToGrid w:val="0"/>
        <w:spacing w:before="0" w:beforeAutospacing="0" w:after="0" w:afterAutospacing="0" w:line="594" w:lineRule="exact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附件1</w:t>
      </w:r>
    </w:p>
    <w:p>
      <w:pPr>
        <w:widowControl/>
        <w:spacing w:line="594" w:lineRule="exact"/>
        <w:jc w:val="center"/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</w:rPr>
        <w:t>九龙坡区20</w:t>
      </w:r>
      <w:r>
        <w:rPr>
          <w:rFonts w:ascii="方正小标宋_GBK" w:hAnsi="宋体" w:eastAsia="方正小标宋_GBK" w:cs="宋体"/>
          <w:color w:val="auto"/>
          <w:kern w:val="0"/>
          <w:sz w:val="44"/>
          <w:szCs w:val="44"/>
        </w:rPr>
        <w:t>19</w:t>
      </w: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</w:rPr>
        <w:t>年度工业提振行动专项资金申报表（奖励</w:t>
      </w:r>
      <w:r>
        <w:rPr>
          <w:rFonts w:ascii="方正小标宋_GBK" w:hAnsi="宋体" w:eastAsia="方正小标宋_GBK" w:cs="宋体"/>
          <w:color w:val="auto"/>
          <w:kern w:val="0"/>
          <w:sz w:val="44"/>
          <w:szCs w:val="44"/>
        </w:rPr>
        <w:t>类</w:t>
      </w: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</w:rPr>
        <w:t>）</w:t>
      </w:r>
    </w:p>
    <w:p>
      <w:pPr>
        <w:tabs>
          <w:tab w:val="left" w:pos="2498"/>
          <w:tab w:val="left" w:pos="3583"/>
          <w:tab w:val="left" w:pos="4298"/>
          <w:tab w:val="left" w:pos="5619"/>
          <w:tab w:val="left" w:pos="6878"/>
        </w:tabs>
        <w:spacing w:line="320" w:lineRule="exact"/>
        <w:jc w:val="left"/>
        <w:rPr>
          <w:rFonts w:hint="eastAsia" w:ascii="方正仿宋_GBK" w:hAnsi="宋体" w:eastAsia="方正仿宋_GBK" w:cs="宋体"/>
          <w:color w:val="auto"/>
          <w:kern w:val="0"/>
          <w:sz w:val="22"/>
        </w:rPr>
      </w:pPr>
      <w:r>
        <w:rPr>
          <w:rFonts w:hint="eastAsia" w:ascii="方正仿宋_GBK" w:hAnsi="宋体" w:eastAsia="方正仿宋_GBK" w:cs="宋体"/>
          <w:color w:val="auto"/>
          <w:kern w:val="0"/>
          <w:sz w:val="24"/>
        </w:rPr>
        <w:t>企业名称（盖章）：</w:t>
      </w:r>
      <w:r>
        <w:rPr>
          <w:rFonts w:hint="eastAsia" w:ascii="方正仿宋_GBK" w:hAnsi="宋体" w:eastAsia="方正仿宋_GBK" w:cs="宋体"/>
          <w:color w:val="auto"/>
          <w:kern w:val="0"/>
          <w:sz w:val="24"/>
        </w:rPr>
        <w:tab/>
      </w:r>
      <w:r>
        <w:rPr>
          <w:rFonts w:hint="eastAsia" w:ascii="方正仿宋_GBK" w:hAnsi="宋体" w:eastAsia="方正仿宋_GBK" w:cs="宋体"/>
          <w:color w:val="auto"/>
          <w:kern w:val="0"/>
          <w:sz w:val="24"/>
        </w:rPr>
        <w:tab/>
      </w:r>
      <w:r>
        <w:rPr>
          <w:rFonts w:hint="eastAsia" w:ascii="方正仿宋_GBK" w:hAnsi="宋体" w:eastAsia="方正仿宋_GBK" w:cs="宋体"/>
          <w:color w:val="auto"/>
          <w:kern w:val="0"/>
          <w:sz w:val="24"/>
        </w:rPr>
        <w:tab/>
      </w:r>
      <w:r>
        <w:rPr>
          <w:rFonts w:hint="eastAsia" w:ascii="方正仿宋_GBK" w:hAnsi="宋体" w:eastAsia="方正仿宋_GBK" w:cs="宋体"/>
          <w:color w:val="auto"/>
          <w:kern w:val="0"/>
          <w:sz w:val="24"/>
        </w:rPr>
        <w:tab/>
      </w:r>
      <w:r>
        <w:rPr>
          <w:rFonts w:hint="eastAsia" w:ascii="方正仿宋_GBK" w:hAnsi="宋体" w:eastAsia="方正仿宋_GBK" w:cs="宋体"/>
          <w:color w:val="auto"/>
          <w:kern w:val="0"/>
          <w:sz w:val="24"/>
        </w:rPr>
        <w:tab/>
      </w:r>
      <w:r>
        <w:rPr>
          <w:rFonts w:hint="eastAsia" w:ascii="方正仿宋_GBK" w:hAnsi="宋体" w:eastAsia="方正仿宋_GBK" w:cs="宋体"/>
          <w:color w:val="auto"/>
          <w:kern w:val="0"/>
          <w:sz w:val="22"/>
        </w:rPr>
        <w:t>单位：万元、人</w:t>
      </w:r>
    </w:p>
    <w:tbl>
      <w:tblPr>
        <w:tblStyle w:val="5"/>
        <w:tblW w:w="93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206"/>
        <w:gridCol w:w="7"/>
        <w:gridCol w:w="734"/>
        <w:gridCol w:w="1179"/>
        <w:gridCol w:w="953"/>
        <w:gridCol w:w="1009"/>
        <w:gridCol w:w="803"/>
        <w:gridCol w:w="1131"/>
        <w:gridCol w:w="911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企业基本情况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法人代表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电话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color w:val="auto"/>
                <w:kern w:val="0"/>
                <w:sz w:val="22"/>
              </w:rPr>
              <w:t>统一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社会信用</w:t>
            </w:r>
            <w:r>
              <w:rPr>
                <w:rFonts w:ascii="方正仿宋_GBK" w:hAnsi="宋体" w:eastAsia="方正仿宋_GBK" w:cs="宋体"/>
                <w:color w:val="auto"/>
                <w:kern w:val="0"/>
                <w:sz w:val="22"/>
              </w:rPr>
              <w:t>代码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企业地址</w:t>
            </w:r>
          </w:p>
        </w:tc>
        <w:tc>
          <w:tcPr>
            <w:tcW w:w="46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所在区域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（镇</w:t>
            </w:r>
            <w:r>
              <w:rPr>
                <w:rFonts w:ascii="方正仿宋_GBK" w:hAnsi="宋体" w:eastAsia="方正仿宋_GBK" w:cs="宋体"/>
                <w:color w:val="auto"/>
                <w:kern w:val="0"/>
                <w:sz w:val="22"/>
              </w:rPr>
              <w:t>、街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企业性质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4" w:hanging="104" w:hangingChars="50"/>
              <w:jc w:val="left"/>
              <w:rPr>
                <w:rFonts w:hint="eastAsia" w:ascii="方正仿宋_GBK" w:hAnsi="宋体" w:eastAsia="方正仿宋_GBK" w:cs="宋体"/>
                <w:color w:val="auto"/>
                <w:w w:val="95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auto"/>
                <w:w w:val="95"/>
                <w:sz w:val="22"/>
              </w:rPr>
              <w:t>国有及国有控股</w:t>
            </w:r>
            <w:r>
              <w:rPr>
                <w:rFonts w:hint="eastAsia" w:ascii="方正仿宋_GBK" w:hAnsi="宋体" w:eastAsia="方正仿宋_GBK" w:cs="宋体"/>
                <w:color w:val="auto"/>
                <w:w w:val="95"/>
                <w:kern w:val="0"/>
                <w:sz w:val="22"/>
              </w:rPr>
              <w:t>□   中外</w:t>
            </w:r>
            <w:r>
              <w:rPr>
                <w:rFonts w:hint="eastAsia" w:ascii="方正仿宋_GBK" w:eastAsia="方正仿宋_GBK"/>
                <w:color w:val="auto"/>
                <w:w w:val="95"/>
                <w:sz w:val="22"/>
              </w:rPr>
              <w:t>合资</w:t>
            </w:r>
            <w:r>
              <w:rPr>
                <w:rFonts w:hint="eastAsia" w:ascii="方正仿宋_GBK" w:hAnsi="宋体" w:eastAsia="方正仿宋_GBK" w:cs="宋体"/>
                <w:color w:val="auto"/>
                <w:w w:val="95"/>
                <w:kern w:val="0"/>
                <w:sz w:val="22"/>
              </w:rPr>
              <w:t xml:space="preserve">□   </w:t>
            </w:r>
            <w:r>
              <w:rPr>
                <w:rFonts w:hint="eastAsia" w:ascii="方正仿宋_GBK" w:eastAsia="方正仿宋_GBK"/>
                <w:color w:val="auto"/>
                <w:w w:val="95"/>
                <w:sz w:val="22"/>
              </w:rPr>
              <w:t>民营</w:t>
            </w:r>
            <w:r>
              <w:rPr>
                <w:rFonts w:hint="eastAsia" w:ascii="方正仿宋_GBK" w:hAnsi="宋体" w:eastAsia="方正仿宋_GBK" w:cs="宋体"/>
                <w:color w:val="auto"/>
                <w:w w:val="95"/>
                <w:kern w:val="0"/>
                <w:sz w:val="22"/>
              </w:rPr>
              <w:t xml:space="preserve">□       </w:t>
            </w:r>
            <w:r>
              <w:rPr>
                <w:rFonts w:hint="eastAsia" w:ascii="方正仿宋_GBK" w:eastAsia="方正仿宋_GBK"/>
                <w:color w:val="auto"/>
                <w:w w:val="95"/>
                <w:sz w:val="22"/>
              </w:rPr>
              <w:t>外商独资</w:t>
            </w:r>
            <w:r>
              <w:rPr>
                <w:rFonts w:hint="eastAsia" w:ascii="方正仿宋_GBK" w:hAnsi="宋体" w:eastAsia="方正仿宋_GBK" w:cs="宋体"/>
                <w:color w:val="auto"/>
                <w:w w:val="95"/>
                <w:kern w:val="0"/>
                <w:sz w:val="22"/>
              </w:rPr>
              <w:t>□  其他□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方正仿宋_GBK" w:hAnsi="宋体" w:eastAsia="方正仿宋_GBK" w:cs="宋体"/>
                <w:color w:val="auto"/>
                <w:w w:val="95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w w:val="95"/>
                <w:kern w:val="0"/>
                <w:sz w:val="22"/>
              </w:rPr>
              <w:t>控股股东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方正仿宋_GBK" w:hAnsi="宋体" w:eastAsia="方正仿宋_GBK" w:cs="宋体"/>
                <w:color w:val="auto"/>
                <w:w w:val="95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w w:val="95"/>
                <w:kern w:val="0"/>
                <w:sz w:val="22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注册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资本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4" w:hanging="104" w:hangingChars="50"/>
              <w:jc w:val="center"/>
              <w:rPr>
                <w:rFonts w:hint="eastAsia" w:ascii="方正仿宋_GBK" w:eastAsia="方正仿宋_GBK"/>
                <w:color w:val="auto"/>
                <w:w w:val="95"/>
                <w:sz w:val="2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4" w:hanging="104" w:hangingChars="50"/>
              <w:jc w:val="center"/>
              <w:rPr>
                <w:rFonts w:hint="eastAsia" w:ascii="方正仿宋_GBK" w:eastAsia="方正仿宋_GBK"/>
                <w:color w:val="auto"/>
                <w:w w:val="95"/>
                <w:sz w:val="22"/>
              </w:rPr>
            </w:pPr>
            <w:r>
              <w:rPr>
                <w:rFonts w:hint="eastAsia" w:ascii="方正仿宋_GBK" w:eastAsia="方正仿宋_GBK"/>
                <w:color w:val="auto"/>
                <w:w w:val="95"/>
                <w:sz w:val="22"/>
              </w:rPr>
              <w:t>资产</w:t>
            </w:r>
          </w:p>
          <w:p>
            <w:pPr>
              <w:spacing w:line="320" w:lineRule="exact"/>
              <w:ind w:left="104" w:hanging="104" w:hangingChars="50"/>
              <w:jc w:val="center"/>
              <w:rPr>
                <w:rFonts w:hint="eastAsia" w:ascii="方正仿宋_GBK" w:eastAsia="方正仿宋_GBK"/>
                <w:color w:val="auto"/>
                <w:w w:val="95"/>
                <w:sz w:val="22"/>
              </w:rPr>
            </w:pPr>
            <w:r>
              <w:rPr>
                <w:rFonts w:hint="eastAsia" w:ascii="方正仿宋_GBK" w:eastAsia="方正仿宋_GBK"/>
                <w:color w:val="auto"/>
                <w:w w:val="95"/>
                <w:sz w:val="22"/>
              </w:rPr>
              <w:t>总额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4" w:hanging="104" w:hangingChars="50"/>
              <w:jc w:val="center"/>
              <w:rPr>
                <w:rFonts w:hint="eastAsia" w:ascii="方正仿宋_GBK" w:eastAsia="方正仿宋_GBK"/>
                <w:color w:val="auto"/>
                <w:w w:val="95"/>
                <w:sz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w w:val="95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w w:val="95"/>
                <w:kern w:val="0"/>
                <w:sz w:val="22"/>
              </w:rPr>
              <w:t>固定资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w w:val="95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w w:val="95"/>
                <w:kern w:val="0"/>
                <w:sz w:val="22"/>
              </w:rPr>
              <w:t>产总额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w w:val="95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2</w:t>
            </w:r>
            <w:r>
              <w:rPr>
                <w:rFonts w:ascii="方正仿宋_GBK" w:hAnsi="宋体" w:eastAsia="方正仿宋_GBK" w:cs="宋体"/>
                <w:color w:val="auto"/>
                <w:kern w:val="0"/>
                <w:sz w:val="22"/>
              </w:rPr>
              <w:t>019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年度经营状况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销售收入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实现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利润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上缴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税金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员工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人数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开户行</w:t>
            </w:r>
          </w:p>
        </w:tc>
        <w:tc>
          <w:tcPr>
            <w:tcW w:w="38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账号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申报情况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申报类别</w:t>
            </w:r>
          </w:p>
        </w:tc>
        <w:tc>
          <w:tcPr>
            <w:tcW w:w="77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w w:val="95"/>
                <w:kern w:val="0"/>
                <w:sz w:val="22"/>
              </w:rPr>
              <w:t>生产</w:t>
            </w:r>
            <w:r>
              <w:rPr>
                <w:rFonts w:ascii="方正仿宋_GBK" w:hAnsi="宋体" w:eastAsia="方正仿宋_GBK" w:cs="宋体"/>
                <w:color w:val="auto"/>
                <w:w w:val="95"/>
                <w:kern w:val="0"/>
                <w:sz w:val="22"/>
              </w:rPr>
              <w:t>运营</w:t>
            </w:r>
            <w:r>
              <w:rPr>
                <w:rFonts w:hint="eastAsia" w:ascii="方正仿宋_GBK" w:hAnsi="宋体" w:eastAsia="方正仿宋_GBK" w:cs="宋体"/>
                <w:color w:val="auto"/>
                <w:w w:val="95"/>
                <w:kern w:val="0"/>
                <w:sz w:val="22"/>
              </w:rPr>
              <w:t>奖励□              智能化</w:t>
            </w:r>
            <w:r>
              <w:rPr>
                <w:rFonts w:ascii="方正仿宋_GBK" w:hAnsi="宋体" w:eastAsia="方正仿宋_GBK" w:cs="宋体"/>
                <w:color w:val="auto"/>
                <w:w w:val="95"/>
                <w:kern w:val="0"/>
                <w:sz w:val="22"/>
              </w:rPr>
              <w:t>改造奖励</w:t>
            </w:r>
            <w:r>
              <w:rPr>
                <w:rFonts w:hint="eastAsia" w:ascii="方正仿宋_GBK" w:hAnsi="宋体" w:eastAsia="方正仿宋_GBK" w:cs="宋体"/>
                <w:color w:val="auto"/>
                <w:w w:val="95"/>
                <w:kern w:val="0"/>
                <w:sz w:val="22"/>
              </w:rPr>
              <w:t>□           研发创新</w:t>
            </w:r>
            <w:r>
              <w:rPr>
                <w:rFonts w:ascii="方正仿宋_GBK" w:hAnsi="宋体" w:eastAsia="方正仿宋_GBK" w:cs="宋体"/>
                <w:color w:val="auto"/>
                <w:w w:val="95"/>
                <w:kern w:val="0"/>
                <w:sz w:val="22"/>
              </w:rPr>
              <w:t>奖励</w:t>
            </w:r>
            <w:r>
              <w:rPr>
                <w:rFonts w:hint="eastAsia" w:ascii="方正仿宋_GBK" w:hAnsi="宋体" w:eastAsia="方正仿宋_GBK" w:cs="宋体"/>
                <w:color w:val="auto"/>
                <w:w w:val="95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政策条款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申报额度</w:t>
            </w:r>
          </w:p>
        </w:tc>
        <w:tc>
          <w:tcPr>
            <w:tcW w:w="5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计算说明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第 条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  <w:tc>
          <w:tcPr>
            <w:tcW w:w="5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第 条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  <w:tc>
          <w:tcPr>
            <w:tcW w:w="5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color w:val="auto"/>
                <w:kern w:val="0"/>
                <w:sz w:val="22"/>
              </w:rPr>
              <w:t>…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  <w:tc>
          <w:tcPr>
            <w:tcW w:w="5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证明文件</w:t>
            </w:r>
          </w:p>
        </w:tc>
        <w:tc>
          <w:tcPr>
            <w:tcW w:w="77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（专项资金下达通知文件名</w:t>
            </w:r>
            <w:r>
              <w:rPr>
                <w:rFonts w:ascii="方正仿宋_GBK" w:hAnsi="宋体" w:eastAsia="方正仿宋_GBK" w:cs="宋体"/>
                <w:color w:val="auto"/>
                <w:kern w:val="0"/>
                <w:sz w:val="22"/>
              </w:rPr>
              <w:t>及文号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等印证材料）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  <w:t>上年度财政扶持情况</w:t>
            </w:r>
          </w:p>
        </w:tc>
        <w:tc>
          <w:tcPr>
            <w:tcW w:w="89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</w:rPr>
            </w:pPr>
          </w:p>
        </w:tc>
      </w:tr>
    </w:tbl>
    <w:p>
      <w:pPr>
        <w:adjustRightInd w:val="0"/>
        <w:spacing w:line="560" w:lineRule="exact"/>
        <w:ind w:firstLine="641"/>
        <w:rPr>
          <w:rFonts w:hint="eastAsia" w:ascii="方正仿宋_GBK" w:hAnsi="宋体" w:eastAsia="方正仿宋_GBK" w:cs="宋体"/>
          <w:color w:val="auto"/>
          <w:kern w:val="0"/>
          <w:sz w:val="22"/>
        </w:rPr>
      </w:pPr>
      <w:r>
        <w:rPr>
          <w:rFonts w:hint="eastAsia" w:ascii="方正仿宋_GBK" w:hAnsi="宋体" w:eastAsia="方正仿宋_GBK" w:cs="宋体"/>
          <w:color w:val="auto"/>
          <w:kern w:val="0"/>
          <w:sz w:val="22"/>
        </w:rPr>
        <w:t>填表人：                  联系手机：                填报日期：</w:t>
      </w:r>
    </w:p>
    <w:p>
      <w:pPr>
        <w:autoSpaceDE w:val="0"/>
        <w:autoSpaceDN w:val="0"/>
        <w:adjustRightInd w:val="0"/>
        <w:snapToGrid w:val="0"/>
        <w:spacing w:line="550" w:lineRule="exact"/>
        <w:ind w:right="640"/>
        <w:rPr>
          <w:rFonts w:ascii="方正黑体_GBK" w:hAnsi="华文中宋" w:eastAsia="方正黑体_GBK" w:cs="仿宋_GB2312"/>
          <w:color w:val="auto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5" w:left="1531" w:header="851" w:footer="1531" w:gutter="0"/>
          <w:cols w:space="720" w:num="1"/>
          <w:docGrid w:type="lines" w:linePitch="312" w:charSpace="0"/>
        </w:sectPr>
      </w:pPr>
    </w:p>
    <w:p>
      <w:pPr>
        <w:spacing w:line="720" w:lineRule="exact"/>
        <w:jc w:val="center"/>
        <w:rPr>
          <w:rFonts w:eastAsia="方正小标宋_GBK"/>
          <w:color w:val="auto"/>
          <w:w w:val="95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</w:rPr>
        <w:t>九龙坡区20</w:t>
      </w:r>
      <w:r>
        <w:rPr>
          <w:rFonts w:ascii="方正小标宋_GBK" w:hAnsi="宋体" w:eastAsia="方正小标宋_GBK" w:cs="宋体"/>
          <w:color w:val="auto"/>
          <w:kern w:val="0"/>
          <w:sz w:val="44"/>
          <w:szCs w:val="44"/>
        </w:rPr>
        <w:t>19</w:t>
      </w: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</w:rPr>
        <w:t>年度工业提振行动专项资金申报表（投资补助</w:t>
      </w:r>
      <w:r>
        <w:rPr>
          <w:rFonts w:ascii="方正小标宋_GBK" w:hAnsi="宋体" w:eastAsia="方正小标宋_GBK" w:cs="宋体"/>
          <w:color w:val="auto"/>
          <w:kern w:val="0"/>
          <w:sz w:val="44"/>
          <w:szCs w:val="44"/>
        </w:rPr>
        <w:t>类</w:t>
      </w: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</w:rPr>
        <w:t>）</w:t>
      </w:r>
    </w:p>
    <w:p>
      <w:pPr>
        <w:spacing w:beforeLines="50" w:line="200" w:lineRule="exact"/>
        <w:jc w:val="center"/>
        <w:rPr>
          <w:rFonts w:eastAsia="仿宋_GB2312"/>
          <w:color w:val="auto"/>
          <w:kern w:val="0"/>
          <w:sz w:val="22"/>
        </w:rPr>
      </w:pPr>
      <w:r>
        <w:rPr>
          <w:rFonts w:eastAsia="仿宋_GB2312"/>
          <w:color w:val="auto"/>
          <w:kern w:val="0"/>
          <w:sz w:val="22"/>
        </w:rPr>
        <w:t xml:space="preserve">                                          </w:t>
      </w:r>
    </w:p>
    <w:p>
      <w:pPr>
        <w:tabs>
          <w:tab w:val="left" w:pos="2498"/>
          <w:tab w:val="left" w:pos="4425"/>
          <w:tab w:val="left" w:pos="5619"/>
          <w:tab w:val="left" w:pos="6405"/>
        </w:tabs>
        <w:spacing w:line="400" w:lineRule="exact"/>
        <w:jc w:val="left"/>
        <w:rPr>
          <w:rFonts w:eastAsia="仿宋_GB2312"/>
          <w:color w:val="auto"/>
          <w:kern w:val="0"/>
          <w:sz w:val="24"/>
        </w:rPr>
      </w:pPr>
      <w:r>
        <w:rPr>
          <w:rFonts w:eastAsia="仿宋_GB2312"/>
          <w:color w:val="auto"/>
          <w:kern w:val="0"/>
          <w:sz w:val="24"/>
        </w:rPr>
        <w:t>企业名称（盖章）：</w:t>
      </w:r>
      <w:r>
        <w:rPr>
          <w:rFonts w:eastAsia="仿宋_GB2312"/>
          <w:color w:val="auto"/>
          <w:kern w:val="0"/>
          <w:sz w:val="24"/>
        </w:rPr>
        <w:tab/>
      </w:r>
      <w:r>
        <w:rPr>
          <w:rFonts w:eastAsia="仿宋_GB2312"/>
          <w:color w:val="auto"/>
          <w:kern w:val="0"/>
          <w:sz w:val="24"/>
        </w:rPr>
        <w:tab/>
      </w:r>
      <w:r>
        <w:rPr>
          <w:rFonts w:eastAsia="仿宋_GB2312"/>
          <w:color w:val="auto"/>
          <w:kern w:val="0"/>
          <w:sz w:val="24"/>
        </w:rPr>
        <w:tab/>
      </w:r>
      <w:r>
        <w:rPr>
          <w:rFonts w:eastAsia="仿宋_GB2312"/>
          <w:color w:val="auto"/>
          <w:kern w:val="0"/>
          <w:sz w:val="22"/>
        </w:rPr>
        <w:t>项目编号：（由接件窗口填写）</w:t>
      </w:r>
    </w:p>
    <w:tbl>
      <w:tblPr>
        <w:tblStyle w:val="5"/>
        <w:tblW w:w="97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08"/>
        <w:gridCol w:w="998"/>
        <w:gridCol w:w="992"/>
        <w:gridCol w:w="1134"/>
        <w:gridCol w:w="993"/>
        <w:gridCol w:w="1119"/>
        <w:gridCol w:w="861"/>
        <w:gridCol w:w="11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法人代表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统一社会</w:t>
            </w:r>
            <w:r>
              <w:rPr>
                <w:rFonts w:eastAsia="仿宋_GB2312"/>
                <w:color w:val="auto"/>
                <w:kern w:val="0"/>
                <w:sz w:val="22"/>
              </w:rPr>
              <w:t>信用代码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项目</w:t>
            </w:r>
            <w:r>
              <w:rPr>
                <w:rFonts w:eastAsia="仿宋_GB2312"/>
                <w:color w:val="auto"/>
                <w:kern w:val="0"/>
                <w:sz w:val="22"/>
              </w:rPr>
              <w:t>地址</w:t>
            </w:r>
          </w:p>
        </w:tc>
        <w:tc>
          <w:tcPr>
            <w:tcW w:w="48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所在园区/镇街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项目类别</w:t>
            </w:r>
          </w:p>
        </w:tc>
        <w:tc>
          <w:tcPr>
            <w:tcW w:w="80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04" w:hanging="104" w:hangingChars="50"/>
              <w:jc w:val="left"/>
              <w:rPr>
                <w:rFonts w:hint="eastAsia" w:eastAsia="仿宋_GB2312"/>
                <w:color w:val="auto"/>
                <w:w w:val="95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w w:val="95"/>
                <w:sz w:val="22"/>
              </w:rPr>
              <w:t>智能化改造</w:t>
            </w:r>
            <w:r>
              <w:rPr>
                <w:rFonts w:eastAsia="仿宋_GB2312"/>
                <w:color w:val="auto"/>
                <w:w w:val="95"/>
                <w:sz w:val="22"/>
              </w:rPr>
              <w:t>投资补助类</w:t>
            </w:r>
            <w:r>
              <w:rPr>
                <w:rFonts w:eastAsia="仿宋_GB2312"/>
                <w:color w:val="auto"/>
                <w:w w:val="95"/>
                <w:kern w:val="0"/>
                <w:sz w:val="22"/>
              </w:rPr>
              <w:t>（</w:t>
            </w:r>
            <w:r>
              <w:rPr>
                <w:rFonts w:eastAsia="仿宋_GB2312"/>
                <w:color w:val="auto"/>
                <w:w w:val="95"/>
                <w:sz w:val="22"/>
              </w:rPr>
              <w:t>装备数控化</w:t>
            </w:r>
            <w:r>
              <w:rPr>
                <w:rFonts w:hint="eastAsia" w:eastAsia="仿宋_GB2312"/>
                <w:color w:val="auto"/>
                <w:w w:val="95"/>
                <w:kern w:val="0"/>
                <w:sz w:val="22"/>
              </w:rPr>
              <w:t xml:space="preserve">□   </w:t>
            </w:r>
            <w:r>
              <w:rPr>
                <w:rFonts w:eastAsia="仿宋_GB2312"/>
                <w:color w:val="auto"/>
                <w:w w:val="95"/>
                <w:sz w:val="22"/>
              </w:rPr>
              <w:t>生产自动化</w:t>
            </w:r>
            <w:r>
              <w:rPr>
                <w:rFonts w:hint="eastAsia" w:eastAsia="仿宋_GB2312"/>
                <w:color w:val="auto"/>
                <w:w w:val="95"/>
                <w:kern w:val="0"/>
                <w:sz w:val="22"/>
              </w:rPr>
              <w:t>□   5</w:t>
            </w:r>
            <w:r>
              <w:rPr>
                <w:rFonts w:eastAsia="仿宋_GB2312"/>
                <w:color w:val="auto"/>
                <w:w w:val="95"/>
                <w:kern w:val="0"/>
                <w:sz w:val="22"/>
              </w:rPr>
              <w:t>G+</w:t>
            </w:r>
            <w:r>
              <w:rPr>
                <w:rFonts w:hint="eastAsia" w:eastAsia="仿宋_GB2312"/>
                <w:color w:val="auto"/>
                <w:w w:val="95"/>
                <w:kern w:val="0"/>
                <w:sz w:val="22"/>
              </w:rPr>
              <w:t>应用□</w:t>
            </w:r>
            <w:r>
              <w:rPr>
                <w:rFonts w:eastAsia="仿宋_GB2312"/>
                <w:color w:val="auto"/>
                <w:w w:val="95"/>
                <w:kern w:val="0"/>
                <w:sz w:val="22"/>
              </w:rPr>
              <w:t>）</w:t>
            </w:r>
            <w:r>
              <w:rPr>
                <w:rFonts w:hint="eastAsia" w:eastAsia="仿宋_GB2312"/>
                <w:color w:val="auto"/>
                <w:w w:val="95"/>
                <w:kern w:val="0"/>
                <w:sz w:val="22"/>
              </w:rPr>
              <w:t xml:space="preserve"> </w:t>
            </w:r>
          </w:p>
          <w:p>
            <w:pPr>
              <w:spacing w:line="280" w:lineRule="exact"/>
              <w:ind w:left="104" w:hanging="104" w:hangingChars="50"/>
              <w:jc w:val="left"/>
              <w:rPr>
                <w:rFonts w:hint="eastAsia" w:eastAsia="仿宋_GB2312"/>
                <w:color w:val="auto"/>
                <w:w w:val="95"/>
                <w:sz w:val="22"/>
              </w:rPr>
            </w:pPr>
            <w:r>
              <w:rPr>
                <w:rFonts w:hint="eastAsia" w:eastAsia="仿宋_GB2312"/>
                <w:color w:val="auto"/>
                <w:w w:val="95"/>
                <w:sz w:val="22"/>
              </w:rPr>
              <w:t>研发</w:t>
            </w:r>
            <w:r>
              <w:rPr>
                <w:rFonts w:eastAsia="仿宋_GB2312"/>
                <w:color w:val="auto"/>
                <w:w w:val="95"/>
                <w:sz w:val="22"/>
              </w:rPr>
              <w:t>创新投资补助类（信息化建设</w:t>
            </w:r>
            <w:r>
              <w:rPr>
                <w:rFonts w:hint="eastAsia" w:eastAsia="仿宋_GB2312"/>
                <w:color w:val="auto"/>
                <w:w w:val="95"/>
                <w:kern w:val="0"/>
                <w:sz w:val="22"/>
              </w:rPr>
              <w:t xml:space="preserve">□   </w:t>
            </w:r>
            <w:r>
              <w:rPr>
                <w:rFonts w:eastAsia="仿宋_GB2312"/>
                <w:color w:val="auto"/>
                <w:w w:val="95"/>
                <w:sz w:val="22"/>
              </w:rPr>
              <w:t>创新能力建设</w:t>
            </w:r>
            <w:r>
              <w:rPr>
                <w:rFonts w:hint="eastAsia" w:eastAsia="仿宋_GB2312"/>
                <w:color w:val="auto"/>
                <w:w w:val="95"/>
                <w:kern w:val="0"/>
                <w:sz w:val="22"/>
              </w:rPr>
              <w:t>□  年度研发投入类□</w:t>
            </w:r>
            <w:r>
              <w:rPr>
                <w:rFonts w:eastAsia="仿宋_GB2312"/>
                <w:color w:val="auto"/>
                <w:w w:val="95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2019年经营状况(万元)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销售收入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净</w:t>
            </w:r>
            <w:r>
              <w:rPr>
                <w:rFonts w:eastAsia="仿宋_GB2312"/>
                <w:color w:val="auto"/>
                <w:kern w:val="0"/>
                <w:sz w:val="22"/>
              </w:rPr>
              <w:t>利润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实缴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税金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员工人数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企业主营业务及产品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所属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行业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申请财政资金(万元)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财政资金用途</w:t>
            </w:r>
          </w:p>
        </w:tc>
        <w:tc>
          <w:tcPr>
            <w:tcW w:w="80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（说明财政专项资金具体计划用途）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项目名称</w:t>
            </w:r>
          </w:p>
        </w:tc>
        <w:tc>
          <w:tcPr>
            <w:tcW w:w="3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项目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负责人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手机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项目主要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建设内容及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生产规模</w:t>
            </w:r>
          </w:p>
        </w:tc>
        <w:tc>
          <w:tcPr>
            <w:tcW w:w="5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项目实施</w:t>
            </w:r>
            <w:r>
              <w:rPr>
                <w:rFonts w:eastAsia="仿宋_GB2312"/>
                <w:color w:val="auto"/>
                <w:kern w:val="0"/>
                <w:sz w:val="22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 w:val="22"/>
              </w:rPr>
              <w:t>起止时间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项目总投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资(万元)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资金来源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　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项目实际</w:t>
            </w:r>
            <w:r>
              <w:rPr>
                <w:rFonts w:eastAsia="仿宋_GB2312"/>
                <w:color w:val="auto"/>
                <w:kern w:val="0"/>
                <w:sz w:val="22"/>
              </w:rPr>
              <w:t>投资</w:t>
            </w:r>
            <w:r>
              <w:rPr>
                <w:rFonts w:hint="eastAsia" w:eastAsia="仿宋_GB2312"/>
                <w:color w:val="auto"/>
                <w:kern w:val="0"/>
                <w:sz w:val="22"/>
              </w:rPr>
              <w:t>进度</w:t>
            </w:r>
          </w:p>
        </w:tc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其中：</w:t>
            </w:r>
            <w:r>
              <w:rPr>
                <w:rFonts w:hint="eastAsia" w:eastAsia="仿宋_GB2312"/>
                <w:color w:val="auto"/>
                <w:kern w:val="0"/>
                <w:sz w:val="22"/>
              </w:rPr>
              <w:t>设备</w:t>
            </w:r>
            <w:r>
              <w:rPr>
                <w:rFonts w:eastAsia="仿宋_GB2312"/>
                <w:color w:val="auto"/>
                <w:kern w:val="0"/>
                <w:sz w:val="22"/>
              </w:rPr>
              <w:t>投资（万元）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软件</w:t>
            </w:r>
            <w:r>
              <w:rPr>
                <w:rFonts w:eastAsia="仿宋_GB2312"/>
                <w:color w:val="auto"/>
                <w:kern w:val="0"/>
                <w:sz w:val="22"/>
              </w:rPr>
              <w:t>投资（万元）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11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项目预计年新增经济效益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(万元</w:t>
            </w:r>
            <w:r>
              <w:rPr>
                <w:rFonts w:hint="eastAsia" w:eastAsia="仿宋_GB2312"/>
                <w:color w:val="auto"/>
                <w:kern w:val="0"/>
                <w:sz w:val="22"/>
              </w:rPr>
              <w:t>、</w:t>
            </w:r>
            <w:r>
              <w:rPr>
                <w:rFonts w:eastAsia="仿宋_GB2312"/>
                <w:color w:val="auto"/>
                <w:kern w:val="0"/>
                <w:sz w:val="22"/>
              </w:rPr>
              <w:t>人)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销售收入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利润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税金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出口</w:t>
            </w:r>
            <w:r>
              <w:rPr>
                <w:rFonts w:eastAsia="仿宋_GB2312"/>
                <w:color w:val="auto"/>
                <w:kern w:val="0"/>
                <w:sz w:val="22"/>
              </w:rPr>
              <w:t>创汇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87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项目</w:t>
            </w:r>
            <w:r>
              <w:rPr>
                <w:rFonts w:hint="eastAsia" w:eastAsia="仿宋_GB2312"/>
                <w:color w:val="auto"/>
                <w:kern w:val="0"/>
                <w:sz w:val="22"/>
              </w:rPr>
              <w:t>提升</w:t>
            </w:r>
            <w:r>
              <w:rPr>
                <w:rFonts w:eastAsia="仿宋_GB2312"/>
                <w:color w:val="auto"/>
                <w:kern w:val="0"/>
                <w:sz w:val="22"/>
              </w:rPr>
              <w:t>企业发展质效能力</w:t>
            </w:r>
            <w:r>
              <w:rPr>
                <w:rFonts w:hint="eastAsia" w:eastAsia="仿宋_GB2312"/>
                <w:color w:val="auto"/>
                <w:kern w:val="0"/>
                <w:sz w:val="22"/>
              </w:rPr>
              <w:t>（%）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良品率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"/>
              <w:jc w:val="center"/>
              <w:rPr>
                <w:rFonts w:hint="eastAsia"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研发</w:t>
            </w:r>
            <w:r>
              <w:rPr>
                <w:rFonts w:eastAsia="仿宋_GB2312"/>
                <w:color w:val="auto"/>
                <w:kern w:val="0"/>
                <w:sz w:val="22"/>
              </w:rPr>
              <w:t>周期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降低</w:t>
            </w:r>
            <w:r>
              <w:rPr>
                <w:rFonts w:eastAsia="仿宋_GB2312"/>
                <w:color w:val="auto"/>
                <w:kern w:val="0"/>
                <w:sz w:val="22"/>
              </w:rPr>
              <w:t>成本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数控化</w:t>
            </w:r>
            <w:r>
              <w:rPr>
                <w:rFonts w:eastAsia="仿宋_GB2312"/>
                <w:color w:val="auto"/>
                <w:kern w:val="0"/>
                <w:sz w:val="22"/>
              </w:rPr>
              <w:t>率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87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项目单位主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开户银行</w:t>
            </w:r>
          </w:p>
        </w:tc>
        <w:tc>
          <w:tcPr>
            <w:tcW w:w="3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账号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　</w:t>
            </w:r>
          </w:p>
        </w:tc>
      </w:tr>
    </w:tbl>
    <w:p>
      <w:pPr>
        <w:tabs>
          <w:tab w:val="left" w:pos="7560"/>
        </w:tabs>
        <w:spacing w:line="400" w:lineRule="exact"/>
        <w:rPr>
          <w:rFonts w:eastAsia="仿宋_GB2312"/>
          <w:color w:val="auto"/>
          <w:sz w:val="22"/>
        </w:rPr>
      </w:pPr>
      <w:r>
        <w:rPr>
          <w:rFonts w:eastAsia="仿宋_GB2312"/>
          <w:color w:val="auto"/>
          <w:kern w:val="0"/>
          <w:sz w:val="22"/>
        </w:rPr>
        <w:t xml:space="preserve">填表人：                     联系手机：                    </w:t>
      </w:r>
      <w:r>
        <w:rPr>
          <w:rFonts w:hint="eastAsia" w:eastAsia="仿宋_GB2312"/>
          <w:color w:val="auto"/>
          <w:sz w:val="22"/>
        </w:rPr>
        <w:t>填报日期</w:t>
      </w:r>
      <w:r>
        <w:rPr>
          <w:rFonts w:eastAsia="仿宋_GB2312"/>
          <w:color w:val="auto"/>
          <w:sz w:val="22"/>
        </w:rPr>
        <w:t>：</w:t>
      </w:r>
      <w:r>
        <w:rPr>
          <w:rFonts w:eastAsia="仿宋_GB2312"/>
          <w:color w:val="auto"/>
          <w:sz w:val="22"/>
        </w:rPr>
        <w:tab/>
      </w:r>
    </w:p>
    <w:p>
      <w:pPr>
        <w:autoSpaceDE w:val="0"/>
        <w:autoSpaceDN w:val="0"/>
        <w:adjustRightInd w:val="0"/>
        <w:snapToGrid w:val="0"/>
        <w:spacing w:afterLines="50" w:line="550" w:lineRule="exact"/>
        <w:ind w:right="641"/>
        <w:rPr>
          <w:rFonts w:ascii="方正黑体_GBK" w:hAnsi="华文中宋" w:eastAsia="方正黑体_GBK" w:cs="仿宋_GB2312"/>
          <w:color w:val="auto"/>
          <w:kern w:val="0"/>
          <w:sz w:val="32"/>
          <w:szCs w:val="32"/>
        </w:rPr>
      </w:pPr>
    </w:p>
    <w:p>
      <w:pPr>
        <w:spacing w:line="720" w:lineRule="exact"/>
        <w:jc w:val="center"/>
        <w:rPr>
          <w:rFonts w:eastAsia="方正小标宋_GBK"/>
          <w:color w:val="auto"/>
          <w:w w:val="95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</w:rPr>
        <w:t>九龙坡区20</w:t>
      </w:r>
      <w:r>
        <w:rPr>
          <w:rFonts w:ascii="方正小标宋_GBK" w:hAnsi="宋体" w:eastAsia="方正小标宋_GBK" w:cs="宋体"/>
          <w:color w:val="auto"/>
          <w:kern w:val="0"/>
          <w:sz w:val="44"/>
          <w:szCs w:val="44"/>
        </w:rPr>
        <w:t>19</w:t>
      </w: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</w:rPr>
        <w:t>年度工业提振行动专项资金申报表（贷款贴息</w:t>
      </w:r>
      <w:r>
        <w:rPr>
          <w:rFonts w:ascii="方正小标宋_GBK" w:hAnsi="宋体" w:eastAsia="方正小标宋_GBK" w:cs="宋体"/>
          <w:color w:val="auto"/>
          <w:kern w:val="0"/>
          <w:sz w:val="44"/>
          <w:szCs w:val="44"/>
        </w:rPr>
        <w:t>类</w:t>
      </w: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</w:rPr>
        <w:t>）</w:t>
      </w:r>
    </w:p>
    <w:p>
      <w:pPr>
        <w:spacing w:beforeLines="50" w:line="200" w:lineRule="exact"/>
        <w:jc w:val="center"/>
        <w:rPr>
          <w:rFonts w:eastAsia="仿宋_GB2312"/>
          <w:color w:val="auto"/>
          <w:kern w:val="0"/>
          <w:sz w:val="22"/>
        </w:rPr>
      </w:pPr>
      <w:r>
        <w:rPr>
          <w:rFonts w:eastAsia="仿宋_GB2312"/>
          <w:color w:val="auto"/>
          <w:kern w:val="0"/>
          <w:sz w:val="22"/>
        </w:rPr>
        <w:t xml:space="preserve">                                          </w:t>
      </w:r>
    </w:p>
    <w:p>
      <w:pPr>
        <w:tabs>
          <w:tab w:val="left" w:pos="2498"/>
          <w:tab w:val="left" w:pos="4425"/>
          <w:tab w:val="left" w:pos="5619"/>
          <w:tab w:val="left" w:pos="6405"/>
        </w:tabs>
        <w:spacing w:line="400" w:lineRule="exact"/>
        <w:jc w:val="left"/>
        <w:rPr>
          <w:rFonts w:eastAsia="仿宋_GB2312"/>
          <w:color w:val="auto"/>
          <w:kern w:val="0"/>
          <w:sz w:val="24"/>
        </w:rPr>
      </w:pPr>
      <w:r>
        <w:rPr>
          <w:rFonts w:eastAsia="仿宋_GB2312"/>
          <w:color w:val="auto"/>
          <w:kern w:val="0"/>
          <w:sz w:val="24"/>
        </w:rPr>
        <w:t>企业名称（盖章）：</w:t>
      </w:r>
      <w:r>
        <w:rPr>
          <w:rFonts w:eastAsia="仿宋_GB2312"/>
          <w:color w:val="auto"/>
          <w:kern w:val="0"/>
          <w:sz w:val="24"/>
        </w:rPr>
        <w:tab/>
      </w:r>
      <w:r>
        <w:rPr>
          <w:rFonts w:eastAsia="仿宋_GB2312"/>
          <w:color w:val="auto"/>
          <w:kern w:val="0"/>
          <w:sz w:val="24"/>
        </w:rPr>
        <w:tab/>
      </w:r>
      <w:r>
        <w:rPr>
          <w:rFonts w:eastAsia="仿宋_GB2312"/>
          <w:color w:val="auto"/>
          <w:kern w:val="0"/>
          <w:sz w:val="24"/>
        </w:rPr>
        <w:tab/>
      </w:r>
      <w:r>
        <w:rPr>
          <w:rFonts w:eastAsia="仿宋_GB2312"/>
          <w:color w:val="auto"/>
          <w:kern w:val="0"/>
          <w:sz w:val="22"/>
        </w:rPr>
        <w:t>项目编号：（由接件窗口填写）</w:t>
      </w:r>
    </w:p>
    <w:tbl>
      <w:tblPr>
        <w:tblStyle w:val="5"/>
        <w:tblW w:w="97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08"/>
        <w:gridCol w:w="998"/>
        <w:gridCol w:w="992"/>
        <w:gridCol w:w="1134"/>
        <w:gridCol w:w="993"/>
        <w:gridCol w:w="602"/>
        <w:gridCol w:w="673"/>
        <w:gridCol w:w="705"/>
        <w:gridCol w:w="11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法人代表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统一社会</w:t>
            </w:r>
            <w:r>
              <w:rPr>
                <w:rFonts w:eastAsia="仿宋_GB2312"/>
                <w:color w:val="auto"/>
                <w:kern w:val="0"/>
                <w:sz w:val="22"/>
              </w:rPr>
              <w:t>信用代码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项目</w:t>
            </w:r>
            <w:r>
              <w:rPr>
                <w:rFonts w:eastAsia="仿宋_GB2312"/>
                <w:color w:val="auto"/>
                <w:kern w:val="0"/>
                <w:sz w:val="22"/>
              </w:rPr>
              <w:t>地址</w:t>
            </w:r>
          </w:p>
        </w:tc>
        <w:tc>
          <w:tcPr>
            <w:tcW w:w="48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所在园区/镇街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贷款</w:t>
            </w:r>
            <w:r>
              <w:rPr>
                <w:rFonts w:eastAsia="仿宋_GB2312"/>
                <w:color w:val="auto"/>
                <w:kern w:val="0"/>
                <w:sz w:val="22"/>
              </w:rPr>
              <w:t>类别</w:t>
            </w:r>
          </w:p>
        </w:tc>
        <w:tc>
          <w:tcPr>
            <w:tcW w:w="80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04" w:hanging="104" w:hangingChars="50"/>
              <w:jc w:val="left"/>
              <w:rPr>
                <w:rFonts w:hint="eastAsia" w:eastAsia="仿宋_GB2312"/>
                <w:color w:val="auto"/>
                <w:w w:val="95"/>
                <w:sz w:val="22"/>
              </w:rPr>
            </w:pPr>
            <w:r>
              <w:rPr>
                <w:rFonts w:hint="eastAsia" w:eastAsia="仿宋_GB2312"/>
                <w:color w:val="auto"/>
                <w:w w:val="95"/>
                <w:sz w:val="22"/>
              </w:rPr>
              <w:t>融资租赁</w:t>
            </w:r>
            <w:r>
              <w:rPr>
                <w:rFonts w:hint="eastAsia" w:eastAsia="仿宋_GB2312"/>
                <w:color w:val="auto"/>
                <w:w w:val="95"/>
                <w:kern w:val="0"/>
                <w:sz w:val="22"/>
              </w:rPr>
              <w:t xml:space="preserve">□   </w:t>
            </w:r>
            <w:r>
              <w:rPr>
                <w:rFonts w:eastAsia="仿宋_GB2312"/>
                <w:color w:val="auto"/>
                <w:w w:val="95"/>
                <w:kern w:val="0"/>
                <w:sz w:val="22"/>
              </w:rPr>
              <w:t xml:space="preserve">     </w:t>
            </w:r>
            <w:r>
              <w:rPr>
                <w:rFonts w:hint="eastAsia" w:eastAsia="仿宋_GB2312"/>
                <w:color w:val="auto"/>
                <w:w w:val="95"/>
                <w:sz w:val="22"/>
              </w:rPr>
              <w:t>项目贷款</w:t>
            </w:r>
            <w:r>
              <w:rPr>
                <w:rFonts w:hint="eastAsia" w:eastAsia="仿宋_GB2312"/>
                <w:color w:val="auto"/>
                <w:w w:val="95"/>
                <w:kern w:val="0"/>
                <w:sz w:val="22"/>
              </w:rPr>
              <w:t xml:space="preserve">□   </w:t>
            </w:r>
            <w:r>
              <w:rPr>
                <w:rFonts w:eastAsia="仿宋_GB2312"/>
                <w:color w:val="auto"/>
                <w:w w:val="95"/>
                <w:kern w:val="0"/>
                <w:sz w:val="22"/>
              </w:rPr>
              <w:t xml:space="preserve">      </w:t>
            </w:r>
            <w:r>
              <w:rPr>
                <w:rFonts w:hint="eastAsia" w:eastAsia="仿宋_GB2312"/>
                <w:color w:val="auto"/>
                <w:w w:val="95"/>
                <w:sz w:val="22"/>
              </w:rPr>
              <w:t>流动资金</w:t>
            </w:r>
            <w:r>
              <w:rPr>
                <w:rFonts w:eastAsia="仿宋_GB2312"/>
                <w:color w:val="auto"/>
                <w:w w:val="95"/>
                <w:sz w:val="22"/>
              </w:rPr>
              <w:t>贷款</w:t>
            </w:r>
            <w:r>
              <w:rPr>
                <w:rFonts w:hint="eastAsia" w:eastAsia="仿宋_GB2312"/>
                <w:color w:val="auto"/>
                <w:w w:val="95"/>
                <w:kern w:val="0"/>
                <w:sz w:val="22"/>
              </w:rPr>
              <w:t xml:space="preserve">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2019年经营状况(万元)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销售收入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净</w:t>
            </w:r>
            <w:r>
              <w:rPr>
                <w:rFonts w:eastAsia="仿宋_GB2312"/>
                <w:color w:val="auto"/>
                <w:kern w:val="0"/>
                <w:sz w:val="22"/>
              </w:rPr>
              <w:t>利润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实缴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税金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员工人数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企业主营业务及产品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所属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行业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申请财政资金(万元)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财政资金用途</w:t>
            </w:r>
          </w:p>
        </w:tc>
        <w:tc>
          <w:tcPr>
            <w:tcW w:w="80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（说明财政专项资金具体计划用途）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项目名称</w:t>
            </w:r>
          </w:p>
        </w:tc>
        <w:tc>
          <w:tcPr>
            <w:tcW w:w="3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　（</w:t>
            </w:r>
            <w:r>
              <w:rPr>
                <w:rFonts w:hint="eastAsia" w:eastAsia="仿宋_GB2312"/>
                <w:color w:val="auto"/>
                <w:kern w:val="0"/>
                <w:sz w:val="22"/>
              </w:rPr>
              <w:t>融资</w:t>
            </w:r>
            <w:r>
              <w:rPr>
                <w:rFonts w:eastAsia="仿宋_GB2312"/>
                <w:color w:val="auto"/>
                <w:kern w:val="0"/>
                <w:sz w:val="22"/>
              </w:rPr>
              <w:t>租赁和项目贷款填写贷款项目名称；流动资金贷款</w:t>
            </w:r>
            <w:r>
              <w:rPr>
                <w:rFonts w:hint="eastAsia" w:eastAsia="仿宋_GB2312"/>
                <w:color w:val="auto"/>
                <w:kern w:val="0"/>
                <w:sz w:val="22"/>
              </w:rPr>
              <w:t>填写**公司</w:t>
            </w:r>
            <w:r>
              <w:rPr>
                <w:rFonts w:eastAsia="仿宋_GB2312"/>
                <w:color w:val="auto"/>
                <w:kern w:val="0"/>
                <w:sz w:val="22"/>
              </w:rPr>
              <w:t>流动资金贷款）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项目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负责人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手机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项目主要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建设内容及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生产规模</w:t>
            </w:r>
          </w:p>
        </w:tc>
        <w:tc>
          <w:tcPr>
            <w:tcW w:w="61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（流动资金贷款主要建设内容填写流动资金用途，如购置5万吨钢板、10万吨铝锭等原材料）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项目实施</w:t>
            </w:r>
            <w:r>
              <w:rPr>
                <w:rFonts w:eastAsia="仿宋_GB2312"/>
                <w:color w:val="auto"/>
                <w:kern w:val="0"/>
                <w:sz w:val="22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 w:val="22"/>
              </w:rPr>
              <w:t>起止时间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已实际发生贷款额（万元）</w:t>
            </w:r>
          </w:p>
        </w:tc>
        <w:tc>
          <w:tcPr>
            <w:tcW w:w="26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贷款明细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　</w:t>
            </w:r>
            <w:r>
              <w:rPr>
                <w:rFonts w:hint="eastAsia" w:eastAsia="仿宋_GB2312"/>
                <w:color w:val="auto"/>
                <w:kern w:val="0"/>
                <w:sz w:val="22"/>
              </w:rPr>
              <w:t>贷款</w:t>
            </w:r>
            <w:r>
              <w:rPr>
                <w:rFonts w:eastAsia="仿宋_GB2312"/>
                <w:color w:val="auto"/>
                <w:kern w:val="0"/>
                <w:sz w:val="22"/>
              </w:rPr>
              <w:t>银行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贷款额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贷款</w:t>
            </w:r>
            <w:r>
              <w:rPr>
                <w:rFonts w:eastAsia="仿宋_GB2312"/>
                <w:color w:val="auto"/>
                <w:kern w:val="0"/>
                <w:sz w:val="22"/>
              </w:rPr>
              <w:t>周期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26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实际发生利息总额（万元）</w:t>
            </w:r>
          </w:p>
        </w:tc>
        <w:tc>
          <w:tcPr>
            <w:tcW w:w="26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26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项目预计年新增经济效益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(万元</w:t>
            </w:r>
            <w:r>
              <w:rPr>
                <w:rFonts w:hint="eastAsia" w:eastAsia="仿宋_GB2312"/>
                <w:color w:val="auto"/>
                <w:kern w:val="0"/>
                <w:sz w:val="22"/>
              </w:rPr>
              <w:t>、</w:t>
            </w:r>
            <w:r>
              <w:rPr>
                <w:rFonts w:eastAsia="仿宋_GB2312"/>
                <w:color w:val="auto"/>
                <w:kern w:val="0"/>
                <w:sz w:val="22"/>
              </w:rPr>
              <w:t>人)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销售收入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利润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税金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kern w:val="0"/>
                <w:sz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</w:rPr>
              <w:t>出口</w:t>
            </w:r>
            <w:r>
              <w:rPr>
                <w:rFonts w:eastAsia="仿宋_GB2312"/>
                <w:color w:val="auto"/>
                <w:kern w:val="0"/>
                <w:sz w:val="22"/>
              </w:rPr>
              <w:t>创汇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87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项目单位主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开户银行</w:t>
            </w:r>
          </w:p>
        </w:tc>
        <w:tc>
          <w:tcPr>
            <w:tcW w:w="3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账号</w:t>
            </w:r>
          </w:p>
        </w:tc>
        <w:tc>
          <w:tcPr>
            <w:tcW w:w="31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　</w:t>
            </w:r>
          </w:p>
        </w:tc>
      </w:tr>
    </w:tbl>
    <w:p>
      <w:pPr>
        <w:tabs>
          <w:tab w:val="left" w:pos="7560"/>
        </w:tabs>
        <w:spacing w:line="400" w:lineRule="exact"/>
        <w:rPr>
          <w:rFonts w:eastAsia="仿宋_GB2312"/>
          <w:color w:val="auto"/>
          <w:sz w:val="22"/>
        </w:rPr>
      </w:pPr>
      <w:r>
        <w:rPr>
          <w:rFonts w:eastAsia="仿宋_GB2312"/>
          <w:color w:val="auto"/>
          <w:kern w:val="0"/>
          <w:sz w:val="22"/>
        </w:rPr>
        <w:t xml:space="preserve">填表人：                     联系手机：                    </w:t>
      </w:r>
      <w:r>
        <w:rPr>
          <w:rFonts w:hint="eastAsia" w:eastAsia="仿宋_GB2312"/>
          <w:color w:val="auto"/>
          <w:sz w:val="22"/>
        </w:rPr>
        <w:t>填报日期</w:t>
      </w:r>
      <w:r>
        <w:rPr>
          <w:rFonts w:eastAsia="仿宋_GB2312"/>
          <w:color w:val="auto"/>
          <w:sz w:val="22"/>
        </w:rPr>
        <w:t>：</w:t>
      </w:r>
      <w:r>
        <w:rPr>
          <w:rFonts w:eastAsia="仿宋_GB2312"/>
          <w:color w:val="auto"/>
          <w:sz w:val="22"/>
        </w:rPr>
        <w:tab/>
      </w:r>
    </w:p>
    <w:p>
      <w:pPr>
        <w:autoSpaceDE w:val="0"/>
        <w:autoSpaceDN w:val="0"/>
        <w:adjustRightInd w:val="0"/>
        <w:snapToGrid w:val="0"/>
        <w:spacing w:afterLines="50" w:line="550" w:lineRule="exact"/>
        <w:ind w:right="641"/>
        <w:rPr>
          <w:rFonts w:ascii="方正黑体_GBK" w:hAnsi="华文中宋" w:eastAsia="方正黑体_GBK" w:cs="仿宋_GB2312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</w:rPr>
        <w:t>九龙坡区20</w:t>
      </w:r>
      <w:r>
        <w:rPr>
          <w:rFonts w:ascii="方正小标宋_GBK" w:hAnsi="宋体" w:eastAsia="方正小标宋_GBK" w:cs="宋体"/>
          <w:color w:val="auto"/>
          <w:kern w:val="0"/>
          <w:sz w:val="44"/>
          <w:szCs w:val="44"/>
        </w:rPr>
        <w:t>19</w:t>
      </w: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</w:rPr>
        <w:t>年度工业提振行动专项资金高级人才</w:t>
      </w:r>
      <w:r>
        <w:rPr>
          <w:rFonts w:ascii="方正小标宋_GBK" w:hAnsi="宋体" w:eastAsia="方正小标宋_GBK" w:cs="宋体"/>
          <w:color w:val="auto"/>
          <w:kern w:val="0"/>
          <w:sz w:val="44"/>
          <w:szCs w:val="44"/>
        </w:rPr>
        <w:t>薪酬补助申请表</w:t>
      </w:r>
    </w:p>
    <w:tbl>
      <w:tblPr>
        <w:tblStyle w:val="5"/>
        <w:tblpPr w:leftFromText="180" w:rightFromText="180" w:vertAnchor="text" w:horzAnchor="page" w:tblpX="1196" w:tblpY="550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256"/>
        <w:gridCol w:w="1217"/>
        <w:gridCol w:w="41"/>
        <w:gridCol w:w="1080"/>
        <w:gridCol w:w="504"/>
        <w:gridCol w:w="396"/>
        <w:gridCol w:w="954"/>
        <w:gridCol w:w="1395"/>
        <w:gridCol w:w="919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姓名</w:t>
            </w:r>
          </w:p>
        </w:tc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证号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籍贯</w:t>
            </w:r>
          </w:p>
        </w:tc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户口所在地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面貌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98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学历</w:t>
            </w:r>
          </w:p>
        </w:tc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电话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98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院校</w:t>
            </w:r>
          </w:p>
        </w:tc>
        <w:tc>
          <w:tcPr>
            <w:tcW w:w="359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毕业时间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98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现居住地址</w:t>
            </w:r>
          </w:p>
        </w:tc>
        <w:tc>
          <w:tcPr>
            <w:tcW w:w="756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工作简历</w:t>
            </w:r>
          </w:p>
        </w:tc>
        <w:tc>
          <w:tcPr>
            <w:tcW w:w="756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担任社会职务情况</w:t>
            </w:r>
          </w:p>
        </w:tc>
        <w:tc>
          <w:tcPr>
            <w:tcW w:w="756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5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获得主要</w:t>
            </w:r>
            <w:r>
              <w:rPr>
                <w:rFonts w:ascii="方正仿宋_GBK" w:hAnsi="方正仿宋_GBK" w:eastAsia="方正仿宋_GBK" w:cs="方正仿宋_GBK"/>
                <w:color w:val="auto"/>
                <w:sz w:val="24"/>
              </w:rPr>
              <w:t>奖项、成果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情况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名称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授予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主体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授予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时间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5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聘用单位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地址</w:t>
            </w:r>
          </w:p>
        </w:tc>
        <w:tc>
          <w:tcPr>
            <w:tcW w:w="33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2019年度经营指标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销售收入（万元）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税金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（万元）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用工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（人）</w:t>
            </w:r>
          </w:p>
        </w:tc>
        <w:tc>
          <w:tcPr>
            <w:tcW w:w="10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聘用合同期限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27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聘用合同薪资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聘用职务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27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入职时间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聘用岗位及工作描述</w:t>
            </w:r>
          </w:p>
        </w:tc>
        <w:tc>
          <w:tcPr>
            <w:tcW w:w="756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是否在九龙坡区缴纳社保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27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缴纳社保时间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2019年度实际发放薪酬金额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27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2019年度实际缴纳个人所得税额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申请薪酬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补贴金额</w:t>
            </w:r>
          </w:p>
        </w:tc>
        <w:tc>
          <w:tcPr>
            <w:tcW w:w="756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万元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A6B5D53-02D4-4712-A3D8-0F2D1E2EE98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FB29B96-D213-4F75-B0F7-6BB32FFC2AE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0E6F38B-ED35-4A7E-A857-CB3DF3CB9FBD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873E2D37-8E06-4FEB-A65E-131A1672F966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5" w:fontKey="{01CE4072-0AA2-4551-A18B-48E9C1053F3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F94E899E-8B67-4961-9711-6E73CFD195E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420" w:rightChars="200"/>
      <w:jc w:val="right"/>
      <w:rPr>
        <w:rFonts w:hint="eastAsia" w:ascii="宋体" w:hAnsi="宋体"/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 w:eastAsia="zh-CN"/>
      </w:rPr>
      <w:t>1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/>
      <w:rPr>
        <w:rFonts w:hint="eastAsia" w:ascii="宋体" w:hAnsi="宋体"/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E163B"/>
    <w:rsid w:val="194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2020-11-09T07:48:00Z</dcterms:created>
  <dc:creator>Administrator</dc:creator>
  <cp:lastModifiedBy>Administrator</cp:lastModifiedBy>
  <dcterms:modified xsi:type="dcterms:W3CDTF">2020-11-09T07:49:03Z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