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38" w:rsidRDefault="00D42D38" w:rsidP="00D42D38">
      <w:pPr>
        <w:spacing w:line="600" w:lineRule="exact"/>
        <w:rPr>
          <w:rFonts w:ascii="Times New Roman" w:eastAsia="方正黑体_GBK"/>
          <w:bCs/>
          <w:color w:val="000000"/>
          <w:szCs w:val="32"/>
        </w:rPr>
      </w:pPr>
      <w:r>
        <w:rPr>
          <w:rFonts w:ascii="Times New Roman" w:eastAsia="方正黑体_GBK"/>
          <w:bCs/>
          <w:color w:val="000000"/>
          <w:szCs w:val="32"/>
        </w:rPr>
        <w:t>附件</w:t>
      </w:r>
    </w:p>
    <w:p w:rsidR="00D42D38" w:rsidRDefault="00D42D38" w:rsidP="00D42D38">
      <w:pPr>
        <w:spacing w:line="1000" w:lineRule="exact"/>
        <w:jc w:val="center"/>
        <w:rPr>
          <w:rFonts w:ascii="Times New Roman" w:eastAsia="方正小标宋_GBK"/>
          <w:bCs/>
          <w:color w:val="000000"/>
          <w:spacing w:val="40"/>
          <w:sz w:val="52"/>
          <w:szCs w:val="52"/>
        </w:rPr>
      </w:pPr>
    </w:p>
    <w:p w:rsidR="00D42D38" w:rsidRDefault="00D42D38" w:rsidP="00D42D38">
      <w:pPr>
        <w:spacing w:line="1000" w:lineRule="exact"/>
        <w:jc w:val="center"/>
        <w:rPr>
          <w:rFonts w:ascii="Times New Roman" w:eastAsia="方正小标宋_GBK"/>
          <w:bCs/>
          <w:color w:val="000000"/>
          <w:spacing w:val="40"/>
          <w:sz w:val="52"/>
          <w:szCs w:val="52"/>
        </w:rPr>
      </w:pPr>
      <w:r>
        <w:rPr>
          <w:rFonts w:ascii="Times New Roman" w:eastAsia="方正小标宋_GBK" w:hint="eastAsia"/>
          <w:bCs/>
          <w:color w:val="000000"/>
          <w:spacing w:val="40"/>
          <w:sz w:val="52"/>
          <w:szCs w:val="52"/>
        </w:rPr>
        <w:t>第八届</w:t>
      </w:r>
      <w:r>
        <w:rPr>
          <w:rFonts w:ascii="Times New Roman" w:eastAsia="方正小标宋_GBK"/>
          <w:bCs/>
          <w:color w:val="000000"/>
          <w:spacing w:val="40"/>
          <w:sz w:val="52"/>
          <w:szCs w:val="52"/>
        </w:rPr>
        <w:t>重庆市市长质量管理奖</w:t>
      </w:r>
    </w:p>
    <w:p w:rsidR="00D42D38" w:rsidRDefault="00D42D38" w:rsidP="00D42D38">
      <w:pPr>
        <w:spacing w:line="700" w:lineRule="exact"/>
        <w:jc w:val="center"/>
        <w:rPr>
          <w:rFonts w:ascii="Times New Roman" w:eastAsia="方正小标宋_GBK"/>
          <w:bCs/>
          <w:color w:val="000000"/>
          <w:spacing w:val="40"/>
          <w:sz w:val="72"/>
          <w:szCs w:val="72"/>
        </w:rPr>
      </w:pPr>
    </w:p>
    <w:p w:rsidR="00D42D38" w:rsidRDefault="00D42D38" w:rsidP="00D42D38">
      <w:pPr>
        <w:spacing w:line="1000" w:lineRule="exact"/>
        <w:jc w:val="center"/>
        <w:rPr>
          <w:rFonts w:ascii="Times New Roman" w:eastAsia="方正小标宋_GBK"/>
          <w:bCs/>
          <w:color w:val="000000"/>
          <w:spacing w:val="40"/>
          <w:sz w:val="72"/>
          <w:szCs w:val="72"/>
        </w:rPr>
      </w:pPr>
      <w:r>
        <w:rPr>
          <w:rFonts w:ascii="Times New Roman" w:eastAsia="方正小标宋_GBK"/>
          <w:bCs/>
          <w:color w:val="000000"/>
          <w:spacing w:val="40"/>
          <w:sz w:val="72"/>
          <w:szCs w:val="72"/>
        </w:rPr>
        <w:t>申</w:t>
      </w:r>
      <w:r>
        <w:rPr>
          <w:rFonts w:ascii="Times New Roman" w:eastAsia="方正小标宋_GBK"/>
          <w:bCs/>
          <w:color w:val="000000"/>
          <w:spacing w:val="40"/>
          <w:sz w:val="72"/>
          <w:szCs w:val="72"/>
        </w:rPr>
        <w:t xml:space="preserve"> </w:t>
      </w:r>
    </w:p>
    <w:p w:rsidR="00D42D38" w:rsidRDefault="00D42D38" w:rsidP="00D42D38">
      <w:pPr>
        <w:spacing w:line="1000" w:lineRule="exact"/>
        <w:jc w:val="center"/>
        <w:rPr>
          <w:rFonts w:ascii="Times New Roman" w:eastAsia="方正小标宋_GBK"/>
          <w:bCs/>
          <w:color w:val="000000"/>
          <w:spacing w:val="40"/>
          <w:sz w:val="72"/>
          <w:szCs w:val="72"/>
        </w:rPr>
      </w:pPr>
    </w:p>
    <w:p w:rsidR="00D42D38" w:rsidRDefault="00D42D38" w:rsidP="00D42D38">
      <w:pPr>
        <w:spacing w:line="1000" w:lineRule="exact"/>
        <w:jc w:val="center"/>
        <w:rPr>
          <w:rFonts w:ascii="Times New Roman" w:eastAsia="方正小标宋_GBK"/>
          <w:bCs/>
          <w:color w:val="000000"/>
          <w:spacing w:val="40"/>
          <w:sz w:val="72"/>
          <w:szCs w:val="72"/>
        </w:rPr>
      </w:pPr>
      <w:r>
        <w:rPr>
          <w:rFonts w:ascii="Times New Roman" w:eastAsia="方正小标宋_GBK"/>
          <w:bCs/>
          <w:color w:val="000000"/>
          <w:spacing w:val="40"/>
          <w:sz w:val="72"/>
          <w:szCs w:val="72"/>
        </w:rPr>
        <w:t>报</w:t>
      </w:r>
      <w:r>
        <w:rPr>
          <w:rFonts w:ascii="Times New Roman" w:eastAsia="方正小标宋_GBK"/>
          <w:bCs/>
          <w:color w:val="000000"/>
          <w:spacing w:val="40"/>
          <w:sz w:val="72"/>
          <w:szCs w:val="72"/>
        </w:rPr>
        <w:t xml:space="preserve"> </w:t>
      </w:r>
    </w:p>
    <w:p w:rsidR="00D42D38" w:rsidRDefault="00D42D38" w:rsidP="00D42D38">
      <w:pPr>
        <w:spacing w:line="1000" w:lineRule="exact"/>
        <w:jc w:val="center"/>
        <w:rPr>
          <w:rFonts w:ascii="Times New Roman" w:eastAsia="方正小标宋_GBK"/>
          <w:bCs/>
          <w:color w:val="000000"/>
          <w:spacing w:val="40"/>
          <w:sz w:val="72"/>
          <w:szCs w:val="72"/>
        </w:rPr>
      </w:pPr>
    </w:p>
    <w:p w:rsidR="00D42D38" w:rsidRDefault="00D42D38" w:rsidP="00D42D38">
      <w:pPr>
        <w:spacing w:line="1000" w:lineRule="exact"/>
        <w:jc w:val="center"/>
        <w:rPr>
          <w:rFonts w:ascii="Times New Roman" w:eastAsia="黑体"/>
          <w:bCs/>
          <w:color w:val="000000"/>
          <w:spacing w:val="40"/>
          <w:sz w:val="72"/>
          <w:szCs w:val="72"/>
        </w:rPr>
      </w:pPr>
      <w:r>
        <w:rPr>
          <w:rFonts w:ascii="Times New Roman" w:eastAsia="方正小标宋_GBK"/>
          <w:bCs/>
          <w:color w:val="000000"/>
          <w:spacing w:val="40"/>
          <w:sz w:val="72"/>
          <w:szCs w:val="72"/>
        </w:rPr>
        <w:t>表</w:t>
      </w:r>
    </w:p>
    <w:p w:rsidR="00D42D38" w:rsidRDefault="00D42D38" w:rsidP="00D42D38">
      <w:pPr>
        <w:rPr>
          <w:rFonts w:ascii="Times New Roman"/>
          <w:color w:val="000000"/>
          <w:sz w:val="28"/>
        </w:rPr>
      </w:pPr>
    </w:p>
    <w:p w:rsidR="00D42D38" w:rsidRDefault="00D42D38" w:rsidP="00D42D38">
      <w:pPr>
        <w:ind w:firstLineChars="245" w:firstLine="679"/>
        <w:rPr>
          <w:rFonts w:ascii="Times New Roman"/>
          <w:b/>
          <w:bCs/>
          <w:color w:val="000000"/>
          <w:sz w:val="28"/>
          <w:szCs w:val="28"/>
        </w:rPr>
      </w:pPr>
    </w:p>
    <w:p w:rsidR="00D42D38" w:rsidRDefault="00D42D38" w:rsidP="00D42D38">
      <w:pPr>
        <w:ind w:firstLineChars="245" w:firstLine="676"/>
        <w:rPr>
          <w:rFonts w:ascii="Times New Roman" w:eastAsia="方正仿宋_GBK"/>
          <w:color w:val="000000"/>
          <w:sz w:val="28"/>
          <w:szCs w:val="28"/>
        </w:rPr>
      </w:pPr>
      <w:r>
        <w:rPr>
          <w:rFonts w:ascii="Times New Roman" w:eastAsia="方正仿宋_GBK"/>
          <w:bCs/>
          <w:color w:val="000000"/>
          <w:sz w:val="28"/>
          <w:szCs w:val="28"/>
        </w:rPr>
        <w:t>申报企业名称</w:t>
      </w:r>
      <w:r>
        <w:rPr>
          <w:rFonts w:ascii="Times New Roman" w:eastAsia="方正仿宋_GBK"/>
          <w:color w:val="000000"/>
          <w:sz w:val="28"/>
          <w:szCs w:val="28"/>
          <w:u w:val="single"/>
        </w:rPr>
        <w:t xml:space="preserve">                         </w:t>
      </w:r>
      <w:r>
        <w:rPr>
          <w:rFonts w:ascii="Times New Roman" w:eastAsia="方正仿宋_GBK"/>
          <w:color w:val="000000"/>
          <w:sz w:val="28"/>
          <w:szCs w:val="28"/>
        </w:rPr>
        <w:t>（加盖公章）</w:t>
      </w:r>
      <w:r>
        <w:rPr>
          <w:rFonts w:ascii="Times New Roman" w:eastAsia="方正仿宋_GBK"/>
          <w:color w:val="000000"/>
          <w:sz w:val="28"/>
          <w:szCs w:val="28"/>
        </w:rPr>
        <w:t xml:space="preserve"> </w:t>
      </w:r>
    </w:p>
    <w:p w:rsidR="00D42D38" w:rsidRDefault="00D42D38" w:rsidP="00D42D38">
      <w:pPr>
        <w:tabs>
          <w:tab w:val="center" w:pos="6405"/>
          <w:tab w:val="center" w:pos="8295"/>
        </w:tabs>
        <w:spacing w:line="400" w:lineRule="exact"/>
        <w:ind w:firstLineChars="245" w:firstLine="715"/>
        <w:rPr>
          <w:rFonts w:ascii="Times New Roman" w:eastAsia="方正仿宋_GBK"/>
          <w:color w:val="000000"/>
          <w:spacing w:val="8"/>
          <w:sz w:val="28"/>
          <w:szCs w:val="28"/>
        </w:rPr>
      </w:pPr>
    </w:p>
    <w:p w:rsidR="00D42D38" w:rsidRDefault="00D42D38" w:rsidP="00D42D38">
      <w:pPr>
        <w:tabs>
          <w:tab w:val="center" w:pos="6405"/>
          <w:tab w:val="center" w:pos="8295"/>
        </w:tabs>
        <w:spacing w:line="400" w:lineRule="exact"/>
        <w:ind w:firstLineChars="245" w:firstLine="715"/>
        <w:rPr>
          <w:rFonts w:ascii="Times New Roman" w:eastAsia="方正仿宋_GBK"/>
          <w:color w:val="000000"/>
          <w:spacing w:val="8"/>
          <w:sz w:val="28"/>
          <w:szCs w:val="28"/>
        </w:rPr>
      </w:pPr>
      <w:r>
        <w:rPr>
          <w:rFonts w:ascii="Times New Roman" w:eastAsia="方正仿宋_GBK"/>
          <w:color w:val="000000"/>
          <w:spacing w:val="8"/>
          <w:sz w:val="28"/>
          <w:szCs w:val="28"/>
        </w:rPr>
        <w:t>推</w:t>
      </w:r>
      <w:r>
        <w:rPr>
          <w:rFonts w:ascii="Times New Roman" w:eastAsia="方正仿宋_GBK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方正仿宋_GBK"/>
          <w:color w:val="000000"/>
          <w:spacing w:val="8"/>
          <w:sz w:val="28"/>
          <w:szCs w:val="28"/>
        </w:rPr>
        <w:t>荐</w:t>
      </w:r>
      <w:r>
        <w:rPr>
          <w:rFonts w:ascii="Times New Roman" w:eastAsia="方正仿宋_GBK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方正仿宋_GBK"/>
          <w:color w:val="000000"/>
          <w:spacing w:val="8"/>
          <w:sz w:val="28"/>
          <w:szCs w:val="28"/>
        </w:rPr>
        <w:t>单</w:t>
      </w:r>
      <w:r>
        <w:rPr>
          <w:rFonts w:ascii="Times New Roman" w:eastAsia="方正仿宋_GBK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方正仿宋_GBK"/>
          <w:color w:val="000000"/>
          <w:spacing w:val="8"/>
          <w:sz w:val="28"/>
          <w:szCs w:val="28"/>
        </w:rPr>
        <w:t>位</w:t>
      </w:r>
      <w:r>
        <w:rPr>
          <w:rFonts w:ascii="Times New Roman" w:eastAsia="方正仿宋_GBK"/>
          <w:color w:val="000000"/>
          <w:spacing w:val="8"/>
          <w:sz w:val="28"/>
          <w:szCs w:val="28"/>
          <w:u w:val="single"/>
        </w:rPr>
        <w:t xml:space="preserve">                      </w:t>
      </w:r>
      <w:r>
        <w:rPr>
          <w:rFonts w:ascii="Times New Roman" w:eastAsia="方正仿宋_GBK"/>
          <w:color w:val="000000"/>
          <w:spacing w:val="8"/>
          <w:sz w:val="28"/>
          <w:szCs w:val="28"/>
        </w:rPr>
        <w:t>（加盖公章）</w:t>
      </w:r>
    </w:p>
    <w:p w:rsidR="00D42D38" w:rsidRDefault="00D42D38" w:rsidP="00D42D38">
      <w:pPr>
        <w:rPr>
          <w:rFonts w:ascii="Times New Roman"/>
          <w:color w:val="000000"/>
        </w:rPr>
      </w:pPr>
    </w:p>
    <w:p w:rsidR="00D42D38" w:rsidRDefault="00D42D38" w:rsidP="00D42D38">
      <w:pPr>
        <w:jc w:val="center"/>
        <w:rPr>
          <w:rFonts w:ascii="Times New Roman" w:eastAsia="方正仿宋_GBK"/>
          <w:color w:val="000000"/>
        </w:rPr>
      </w:pPr>
      <w:r>
        <w:rPr>
          <w:rFonts w:ascii="Times New Roman" w:eastAsia="方正仿宋_GBK"/>
          <w:color w:val="000000"/>
        </w:rPr>
        <w:t>填报日期：</w:t>
      </w:r>
      <w:r>
        <w:rPr>
          <w:rFonts w:ascii="Times New Roman" w:eastAsia="方正仿宋_GBK"/>
          <w:color w:val="000000"/>
        </w:rPr>
        <w:t xml:space="preserve">       </w:t>
      </w:r>
      <w:r>
        <w:rPr>
          <w:rFonts w:ascii="Times New Roman" w:eastAsia="方正仿宋_GBK"/>
          <w:color w:val="000000"/>
        </w:rPr>
        <w:t>年</w:t>
      </w:r>
      <w:r>
        <w:rPr>
          <w:rFonts w:ascii="Times New Roman" w:eastAsia="方正仿宋_GBK"/>
          <w:color w:val="000000"/>
        </w:rPr>
        <w:t xml:space="preserve">     </w:t>
      </w:r>
      <w:r>
        <w:rPr>
          <w:rFonts w:ascii="Times New Roman" w:eastAsia="方正仿宋_GBK"/>
          <w:color w:val="000000"/>
        </w:rPr>
        <w:t>月</w:t>
      </w:r>
      <w:r>
        <w:rPr>
          <w:rFonts w:ascii="Times New Roman" w:eastAsia="方正仿宋_GBK"/>
          <w:color w:val="000000"/>
        </w:rPr>
        <w:t xml:space="preserve">   </w:t>
      </w:r>
      <w:r>
        <w:rPr>
          <w:rFonts w:ascii="Times New Roman" w:eastAsia="方正仿宋_GBK"/>
          <w:color w:val="000000"/>
        </w:rPr>
        <w:t>日</w:t>
      </w:r>
    </w:p>
    <w:p w:rsidR="00D42D38" w:rsidRDefault="00D42D38" w:rsidP="00D42D38">
      <w:pPr>
        <w:spacing w:line="600" w:lineRule="exact"/>
        <w:jc w:val="center"/>
        <w:rPr>
          <w:rFonts w:ascii="Times New Roman" w:eastAsia="方正小标宋_GBK"/>
          <w:bCs/>
          <w:color w:val="000000"/>
          <w:spacing w:val="-4"/>
          <w:sz w:val="44"/>
          <w:szCs w:val="44"/>
        </w:rPr>
      </w:pPr>
      <w:r>
        <w:rPr>
          <w:rFonts w:ascii="Times New Roman" w:eastAsia="方正仿宋_GBK"/>
          <w:color w:val="000000"/>
        </w:rPr>
        <w:br w:type="page"/>
      </w:r>
      <w:r>
        <w:rPr>
          <w:rFonts w:ascii="Times New Roman" w:eastAsia="方正小标宋_GBK"/>
          <w:bCs/>
          <w:color w:val="000000"/>
          <w:spacing w:val="-4"/>
          <w:sz w:val="44"/>
          <w:szCs w:val="44"/>
        </w:rPr>
        <w:lastRenderedPageBreak/>
        <w:t>申报企业特别声明</w:t>
      </w:r>
      <w:r>
        <w:rPr>
          <w:rFonts w:ascii="Times New Roman" w:eastAsia="方正小标宋_GBK" w:hint="eastAsia"/>
          <w:bCs/>
          <w:color w:val="000000"/>
          <w:spacing w:val="-4"/>
          <w:sz w:val="44"/>
          <w:szCs w:val="44"/>
        </w:rPr>
        <w:t>（承诺书）</w:t>
      </w:r>
    </w:p>
    <w:p w:rsidR="00D42D38" w:rsidRDefault="00D42D38" w:rsidP="00D42D38">
      <w:pPr>
        <w:spacing w:line="600" w:lineRule="exact"/>
        <w:jc w:val="center"/>
        <w:rPr>
          <w:rFonts w:ascii="Times New Roman" w:eastAsia="华文中宋"/>
          <w:b/>
          <w:bCs/>
          <w:color w:val="000000"/>
          <w:spacing w:val="-4"/>
          <w:sz w:val="44"/>
          <w:szCs w:val="44"/>
        </w:rPr>
      </w:pPr>
    </w:p>
    <w:p w:rsidR="00D42D38" w:rsidRDefault="00D42D38" w:rsidP="00D42D38">
      <w:pPr>
        <w:numPr>
          <w:ilvl w:val="0"/>
          <w:numId w:val="1"/>
        </w:numPr>
        <w:spacing w:line="600" w:lineRule="exact"/>
        <w:ind w:firstLineChars="200" w:firstLine="616"/>
        <w:jc w:val="left"/>
      </w:pPr>
      <w:r>
        <w:rPr>
          <w:rFonts w:ascii="Times New Roman" w:eastAsia="方正仿宋_GBK"/>
          <w:color w:val="000000"/>
          <w:spacing w:val="-4"/>
          <w:szCs w:val="32"/>
        </w:rPr>
        <w:t>本企业</w:t>
      </w:r>
      <w:r>
        <w:rPr>
          <w:rFonts w:ascii="Times New Roman" w:eastAsia="方正仿宋_GBK" w:hint="eastAsia"/>
          <w:color w:val="000000"/>
          <w:spacing w:val="-4"/>
          <w:szCs w:val="32"/>
        </w:rPr>
        <w:t>承诺，</w:t>
      </w:r>
      <w:r>
        <w:rPr>
          <w:rFonts w:ascii="Times New Roman" w:eastAsia="方正仿宋_GBK"/>
          <w:color w:val="000000"/>
          <w:spacing w:val="-4"/>
          <w:szCs w:val="32"/>
        </w:rPr>
        <w:t>提交</w:t>
      </w:r>
      <w:r>
        <w:rPr>
          <w:rFonts w:ascii="Times New Roman" w:eastAsia="方正仿宋_GBK" w:hint="eastAsia"/>
          <w:color w:val="000000"/>
          <w:spacing w:val="-4"/>
          <w:szCs w:val="32"/>
        </w:rPr>
        <w:t>的</w:t>
      </w:r>
      <w:r>
        <w:rPr>
          <w:rFonts w:ascii="Times New Roman" w:eastAsia="方正仿宋_GBK"/>
          <w:color w:val="000000"/>
          <w:spacing w:val="-4"/>
          <w:szCs w:val="32"/>
        </w:rPr>
        <w:t>申报材料</w:t>
      </w:r>
      <w:r>
        <w:rPr>
          <w:rFonts w:ascii="Times New Roman" w:eastAsia="方正仿宋_GBK" w:hint="eastAsia"/>
          <w:color w:val="000000"/>
          <w:spacing w:val="-4"/>
          <w:szCs w:val="32"/>
        </w:rPr>
        <w:t>所含</w:t>
      </w:r>
      <w:r>
        <w:rPr>
          <w:rFonts w:ascii="Times New Roman" w:eastAsia="方正仿宋_GBK"/>
          <w:color w:val="000000"/>
          <w:spacing w:val="-4"/>
          <w:szCs w:val="32"/>
        </w:rPr>
        <w:t>的全部信息真实、准确、合法、有效，并承担相应责任。</w:t>
      </w:r>
    </w:p>
    <w:p w:rsidR="00D42D38" w:rsidRDefault="00D42D38" w:rsidP="00D42D38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 w:hint="eastAsia"/>
          <w:color w:val="000000"/>
          <w:spacing w:val="-4"/>
          <w:szCs w:val="32"/>
        </w:rPr>
        <w:t>本企业</w:t>
      </w:r>
      <w:r>
        <w:rPr>
          <w:rFonts w:ascii="Times New Roman" w:eastAsia="方正仿宋_GBK"/>
          <w:color w:val="000000"/>
          <w:szCs w:val="32"/>
        </w:rPr>
        <w:t>近</w:t>
      </w:r>
      <w:r>
        <w:rPr>
          <w:rFonts w:ascii="Times New Roman" w:eastAsia="方正仿宋_GBK" w:hint="eastAsia"/>
          <w:color w:val="000000"/>
          <w:szCs w:val="32"/>
        </w:rPr>
        <w:t>三</w:t>
      </w:r>
      <w:r>
        <w:rPr>
          <w:rFonts w:ascii="Times New Roman" w:eastAsia="方正仿宋_GBK"/>
          <w:color w:val="000000"/>
          <w:szCs w:val="32"/>
        </w:rPr>
        <w:t>年未发生重大质量、环境、安全生产责任事故，在国家或我市产品质量监督抽查中，未发现产品质量问题</w:t>
      </w:r>
      <w:r>
        <w:rPr>
          <w:rFonts w:ascii="Times New Roman" w:eastAsia="方正仿宋_GBK" w:hint="eastAsia"/>
          <w:color w:val="000000"/>
          <w:szCs w:val="32"/>
        </w:rPr>
        <w:t>。</w:t>
      </w:r>
    </w:p>
    <w:p w:rsidR="00D42D38" w:rsidRDefault="00D42D38" w:rsidP="00D42D38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/>
          <w:color w:val="000000"/>
          <w:spacing w:val="-4"/>
          <w:szCs w:val="32"/>
        </w:rPr>
        <w:t>本企业清楚了解市长质量管理奖评审所依据的相关制度、规范、标准和守则，并同意完全遵守。</w:t>
      </w:r>
    </w:p>
    <w:p w:rsidR="00D42D38" w:rsidRDefault="00D42D38" w:rsidP="00D42D38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/>
          <w:color w:val="000000"/>
          <w:spacing w:val="-4"/>
          <w:szCs w:val="32"/>
        </w:rPr>
        <w:t>本企业同意最后公布的评选结果为最终决定，在有关方面具有约束力。</w:t>
      </w:r>
    </w:p>
    <w:p w:rsidR="00D42D38" w:rsidRDefault="00D42D38" w:rsidP="00D42D38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/>
          <w:color w:val="000000"/>
          <w:spacing w:val="-4"/>
          <w:szCs w:val="32"/>
        </w:rPr>
        <w:t>本企业承诺</w:t>
      </w:r>
      <w:r>
        <w:rPr>
          <w:rFonts w:ascii="Times New Roman" w:eastAsia="方正仿宋_GBK" w:hint="eastAsia"/>
          <w:color w:val="000000"/>
          <w:spacing w:val="-4"/>
          <w:szCs w:val="32"/>
        </w:rPr>
        <w:t>，</w:t>
      </w:r>
      <w:r>
        <w:rPr>
          <w:rFonts w:ascii="Times New Roman" w:eastAsia="方正仿宋_GBK"/>
          <w:color w:val="000000"/>
          <w:spacing w:val="-4"/>
          <w:szCs w:val="32"/>
        </w:rPr>
        <w:t>在获得市长质量管理奖后</w:t>
      </w:r>
      <w:r>
        <w:rPr>
          <w:rFonts w:ascii="Times New Roman" w:eastAsia="方正仿宋_GBK" w:hint="eastAsia"/>
          <w:color w:val="000000"/>
          <w:spacing w:val="-4"/>
          <w:szCs w:val="32"/>
        </w:rPr>
        <w:t>，切实</w:t>
      </w:r>
      <w:r>
        <w:rPr>
          <w:rFonts w:ascii="Times New Roman" w:eastAsia="方正仿宋_GBK"/>
          <w:color w:val="000000"/>
          <w:spacing w:val="-4"/>
          <w:szCs w:val="32"/>
        </w:rPr>
        <w:t>履行社会责任，认真总结创奖经验，并将追求卓越绩效的经验和方法与社会共享，为市长质量管理</w:t>
      </w:r>
      <w:proofErr w:type="gramStart"/>
      <w:r>
        <w:rPr>
          <w:rFonts w:ascii="Times New Roman" w:eastAsia="方正仿宋_GBK"/>
          <w:color w:val="000000"/>
          <w:spacing w:val="-4"/>
          <w:szCs w:val="32"/>
        </w:rPr>
        <w:t>奖宣传</w:t>
      </w:r>
      <w:proofErr w:type="gramEnd"/>
      <w:r>
        <w:rPr>
          <w:rFonts w:ascii="Times New Roman" w:eastAsia="方正仿宋_GBK"/>
          <w:color w:val="000000"/>
          <w:spacing w:val="-4"/>
          <w:szCs w:val="32"/>
        </w:rPr>
        <w:t>推广和应用研究工作提供力所能及的协助。</w:t>
      </w:r>
    </w:p>
    <w:p w:rsidR="00D42D38" w:rsidRDefault="00D42D38" w:rsidP="00D42D38">
      <w:pPr>
        <w:numPr>
          <w:ilvl w:val="0"/>
          <w:numId w:val="1"/>
        </w:num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/>
          <w:color w:val="000000"/>
          <w:spacing w:val="-4"/>
          <w:szCs w:val="32"/>
        </w:rPr>
        <w:t>本企业同意不因本企业的申报市长质量管理奖行为，而要求奖项承办单位承担任何法律责任。</w:t>
      </w:r>
    </w:p>
    <w:p w:rsidR="00D42D38" w:rsidRDefault="00D42D38" w:rsidP="00D42D38">
      <w:p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</w:p>
    <w:p w:rsidR="00D42D38" w:rsidRDefault="00D42D38" w:rsidP="00D42D38">
      <w:p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/>
          <w:color w:val="000000"/>
          <w:spacing w:val="-4"/>
          <w:szCs w:val="32"/>
        </w:rPr>
        <w:t>法人代表</w:t>
      </w:r>
      <w:r>
        <w:rPr>
          <w:rFonts w:ascii="Times New Roman" w:eastAsia="方正仿宋_GBK" w:hint="eastAsia"/>
          <w:color w:val="000000"/>
          <w:spacing w:val="-4"/>
          <w:szCs w:val="32"/>
        </w:rPr>
        <w:t>（签字）</w:t>
      </w:r>
      <w:r>
        <w:rPr>
          <w:rFonts w:ascii="Times New Roman" w:eastAsia="方正仿宋_GBK"/>
          <w:color w:val="000000"/>
          <w:spacing w:val="-4"/>
          <w:szCs w:val="32"/>
        </w:rPr>
        <w:t>：</w:t>
      </w:r>
    </w:p>
    <w:p w:rsidR="00D42D38" w:rsidRDefault="00D42D38" w:rsidP="00D42D38">
      <w:p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 w:hint="eastAsia"/>
          <w:color w:val="000000"/>
          <w:spacing w:val="-4"/>
          <w:szCs w:val="32"/>
        </w:rPr>
        <w:t>企业</w:t>
      </w:r>
      <w:r>
        <w:rPr>
          <w:rFonts w:ascii="Times New Roman" w:eastAsia="方正仿宋_GBK"/>
          <w:color w:val="000000"/>
          <w:spacing w:val="-4"/>
          <w:szCs w:val="32"/>
        </w:rPr>
        <w:t>印章：</w:t>
      </w:r>
    </w:p>
    <w:p w:rsidR="00D42D38" w:rsidRDefault="00D42D38" w:rsidP="00D42D38">
      <w:pPr>
        <w:spacing w:line="600" w:lineRule="exact"/>
        <w:ind w:firstLineChars="200" w:firstLine="616"/>
        <w:jc w:val="left"/>
        <w:rPr>
          <w:rFonts w:ascii="Times New Roman" w:eastAsia="方正仿宋_GBK"/>
          <w:color w:val="000000"/>
          <w:spacing w:val="-4"/>
          <w:szCs w:val="32"/>
        </w:rPr>
      </w:pPr>
      <w:r>
        <w:rPr>
          <w:rFonts w:ascii="Times New Roman" w:eastAsia="方正仿宋_GBK"/>
          <w:color w:val="000000"/>
          <w:spacing w:val="-4"/>
          <w:szCs w:val="32"/>
        </w:rPr>
        <w:t>日</w:t>
      </w:r>
      <w:r>
        <w:rPr>
          <w:rFonts w:ascii="Times New Roman" w:eastAsia="方正仿宋_GBK"/>
          <w:color w:val="000000"/>
          <w:spacing w:val="-4"/>
          <w:szCs w:val="32"/>
        </w:rPr>
        <w:t xml:space="preserve">    </w:t>
      </w:r>
      <w:r>
        <w:rPr>
          <w:rFonts w:ascii="Times New Roman" w:eastAsia="方正仿宋_GBK"/>
          <w:color w:val="000000"/>
          <w:spacing w:val="-4"/>
          <w:szCs w:val="32"/>
        </w:rPr>
        <w:t>期：</w:t>
      </w:r>
    </w:p>
    <w:p w:rsidR="00D42D38" w:rsidRDefault="00D42D38" w:rsidP="00D42D38">
      <w:pPr>
        <w:spacing w:line="600" w:lineRule="exact"/>
        <w:ind w:firstLineChars="200" w:firstLine="616"/>
        <w:jc w:val="left"/>
        <w:rPr>
          <w:rFonts w:ascii="Times New Roman" w:eastAsia="方正黑体_GBK"/>
          <w:color w:val="000000"/>
          <w:szCs w:val="32"/>
        </w:rPr>
      </w:pPr>
      <w:r>
        <w:rPr>
          <w:rFonts w:ascii="Times New Roman" w:eastAsia="方正仿宋_GBK"/>
          <w:color w:val="000000"/>
          <w:spacing w:val="-4"/>
          <w:szCs w:val="32"/>
        </w:rPr>
        <w:br w:type="page"/>
      </w:r>
      <w:r>
        <w:rPr>
          <w:rFonts w:ascii="Times New Roman" w:eastAsia="方正黑体_GBK"/>
          <w:color w:val="000000"/>
          <w:szCs w:val="32"/>
        </w:rPr>
        <w:lastRenderedPageBreak/>
        <w:t>填报说明：</w:t>
      </w:r>
    </w:p>
    <w:p w:rsidR="00D42D38" w:rsidRDefault="00D42D38" w:rsidP="00D42D38">
      <w:pPr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1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color w:val="000000"/>
          <w:szCs w:val="32"/>
        </w:rPr>
        <w:t>市长质量管理奖申报材料由申报表、组织简介、自我评价报告和证实性材料组成。</w:t>
      </w:r>
      <w:proofErr w:type="gramStart"/>
      <w:r>
        <w:rPr>
          <w:rFonts w:ascii="Times New Roman" w:eastAsia="方正仿宋_GBK"/>
          <w:color w:val="000000"/>
          <w:szCs w:val="32"/>
        </w:rPr>
        <w:t>需独立</w:t>
      </w:r>
      <w:proofErr w:type="gramEnd"/>
      <w:r>
        <w:rPr>
          <w:rFonts w:ascii="Times New Roman" w:eastAsia="方正仿宋_GBK"/>
          <w:color w:val="000000"/>
          <w:szCs w:val="32"/>
        </w:rPr>
        <w:t>装订。</w:t>
      </w:r>
    </w:p>
    <w:p w:rsidR="00D42D38" w:rsidRDefault="00D42D38" w:rsidP="00D42D38">
      <w:pPr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2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color w:val="000000"/>
          <w:szCs w:val="32"/>
        </w:rPr>
        <w:t>申报表内容按表格项目结合实际情况如实填写，各表具体</w:t>
      </w:r>
      <w:r>
        <w:rPr>
          <w:rFonts w:ascii="方正仿宋_GBK" w:eastAsia="方正仿宋_GBK" w:hAnsi="方正仿宋_GBK" w:cs="方正仿宋_GBK" w:hint="eastAsia"/>
          <w:color w:val="000000"/>
          <w:szCs w:val="32"/>
        </w:rPr>
        <w:t>要求见表后“注”，需按年度填写的指标系指申报当年前连续三年</w:t>
      </w:r>
      <w:r>
        <w:rPr>
          <w:rFonts w:ascii="Times New Roman" w:eastAsia="方正仿宋_GBK"/>
          <w:color w:val="000000"/>
          <w:szCs w:val="32"/>
        </w:rPr>
        <w:t>的指标。如表内填不下，可另加附页或自行复印表格，不填之项应说明原因。</w:t>
      </w:r>
    </w:p>
    <w:p w:rsidR="00D42D38" w:rsidRDefault="00D42D38" w:rsidP="00D42D38">
      <w:pPr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3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color w:val="000000"/>
          <w:szCs w:val="32"/>
        </w:rPr>
        <w:t>组织简介限在</w:t>
      </w:r>
      <w:r>
        <w:rPr>
          <w:rFonts w:ascii="Times New Roman" w:eastAsia="方正仿宋_GBK"/>
          <w:color w:val="000000"/>
          <w:szCs w:val="32"/>
        </w:rPr>
        <w:t>3000</w:t>
      </w:r>
      <w:r>
        <w:rPr>
          <w:rFonts w:ascii="Times New Roman" w:eastAsia="方正仿宋_GBK"/>
          <w:color w:val="000000"/>
          <w:szCs w:val="32"/>
        </w:rPr>
        <w:t>字以内，内容要求见《卓越绩效评价准则实施指南》</w:t>
      </w:r>
      <w:r>
        <w:rPr>
          <w:rFonts w:ascii="Times New Roman" w:eastAsia="方正仿宋_GBK"/>
          <w:color w:val="000000"/>
          <w:szCs w:val="32"/>
        </w:rPr>
        <w:t>GB/Z19579</w:t>
      </w:r>
      <w:r>
        <w:rPr>
          <w:rFonts w:ascii="宋体" w:eastAsia="宋体" w:hAnsi="宋体" w:cs="宋体" w:hint="eastAsia"/>
          <w:color w:val="000000"/>
          <w:szCs w:val="32"/>
        </w:rPr>
        <w:t>－</w:t>
      </w:r>
      <w:r>
        <w:rPr>
          <w:rFonts w:ascii="Times New Roman" w:eastAsia="方正仿宋_GBK"/>
          <w:color w:val="000000"/>
          <w:szCs w:val="32"/>
        </w:rPr>
        <w:t>2012</w:t>
      </w:r>
      <w:r>
        <w:rPr>
          <w:rFonts w:ascii="Times New Roman" w:eastAsia="方正仿宋_GBK"/>
          <w:color w:val="000000"/>
          <w:szCs w:val="32"/>
        </w:rPr>
        <w:t>附录</w:t>
      </w:r>
      <w:r>
        <w:rPr>
          <w:rFonts w:ascii="Times New Roman" w:eastAsia="方正仿宋_GBK"/>
          <w:color w:val="000000"/>
          <w:szCs w:val="32"/>
        </w:rPr>
        <w:t>B</w:t>
      </w:r>
      <w:r>
        <w:rPr>
          <w:rFonts w:ascii="Times New Roman" w:eastAsia="方正仿宋_GBK"/>
          <w:color w:val="000000"/>
          <w:szCs w:val="32"/>
        </w:rPr>
        <w:t>。</w:t>
      </w:r>
    </w:p>
    <w:p w:rsidR="00D42D38" w:rsidRDefault="00D42D38" w:rsidP="00D42D38">
      <w:pPr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4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color w:val="000000"/>
          <w:szCs w:val="32"/>
        </w:rPr>
        <w:t>自我评价报告应对照评审标准的具体要求，逐条从采用方法、工作展开和实施结果三个方面用数据和事实进行评价说明，必要时可使用图表，各条中有关说明的内容也可互相引用，但应注明。需要追溯性说明的质量活动限申报前三年内；无追溯性说明的质量活动只说明近年情况。报告文字力求简要，不得超过</w:t>
      </w:r>
      <w:r>
        <w:rPr>
          <w:rFonts w:ascii="Times New Roman" w:eastAsia="方正仿宋_GBK"/>
          <w:color w:val="000000"/>
          <w:szCs w:val="32"/>
        </w:rPr>
        <w:t>6</w:t>
      </w:r>
      <w:r>
        <w:rPr>
          <w:rFonts w:ascii="Times New Roman" w:eastAsia="方正仿宋_GBK"/>
          <w:color w:val="000000"/>
          <w:szCs w:val="32"/>
        </w:rPr>
        <w:t>万字数（含图表）。</w:t>
      </w:r>
    </w:p>
    <w:p w:rsidR="00D42D38" w:rsidRDefault="00D42D38" w:rsidP="00D42D38">
      <w:pPr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5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bCs/>
          <w:color w:val="000000"/>
          <w:szCs w:val="32"/>
        </w:rPr>
        <w:t>证实性材料包含申报企业</w:t>
      </w:r>
      <w:r>
        <w:rPr>
          <w:rFonts w:ascii="Times New Roman" w:eastAsia="方正仿宋_GBK"/>
          <w:color w:val="000000"/>
          <w:szCs w:val="32"/>
        </w:rPr>
        <w:t>产品、质量管理体系、环境管理体系、职业安全卫生体系认证注册（如已获认证）证书复印件；</w:t>
      </w:r>
      <w:r>
        <w:rPr>
          <w:rFonts w:ascii="Times New Roman" w:eastAsia="方正仿宋_GBK" w:hint="eastAsia"/>
          <w:color w:val="000000"/>
          <w:szCs w:val="32"/>
        </w:rPr>
        <w:t>第三</w:t>
      </w:r>
      <w:proofErr w:type="gramStart"/>
      <w:r>
        <w:rPr>
          <w:rFonts w:ascii="Times New Roman" w:eastAsia="方正仿宋_GBK" w:hint="eastAsia"/>
          <w:color w:val="000000"/>
          <w:szCs w:val="32"/>
        </w:rPr>
        <w:t>方质量</w:t>
      </w:r>
      <w:proofErr w:type="gramEnd"/>
      <w:r>
        <w:rPr>
          <w:rFonts w:ascii="Times New Roman" w:eastAsia="方正仿宋_GBK" w:hint="eastAsia"/>
          <w:color w:val="000000"/>
          <w:szCs w:val="32"/>
        </w:rPr>
        <w:t>检测、品牌评价、顾客</w:t>
      </w:r>
      <w:r>
        <w:rPr>
          <w:rFonts w:ascii="Times New Roman" w:eastAsia="方正仿宋_GBK"/>
          <w:color w:val="000000"/>
          <w:szCs w:val="32"/>
        </w:rPr>
        <w:t>满意调查</w:t>
      </w:r>
      <w:r>
        <w:rPr>
          <w:rFonts w:ascii="Times New Roman" w:eastAsia="方正仿宋_GBK" w:hint="eastAsia"/>
          <w:color w:val="000000"/>
          <w:szCs w:val="32"/>
        </w:rPr>
        <w:t>等</w:t>
      </w:r>
      <w:r>
        <w:rPr>
          <w:rFonts w:ascii="Times New Roman" w:eastAsia="方正仿宋_GBK"/>
          <w:color w:val="000000"/>
          <w:szCs w:val="32"/>
        </w:rPr>
        <w:t>报告；</w:t>
      </w:r>
      <w:r>
        <w:rPr>
          <w:rFonts w:ascii="Times New Roman" w:eastAsia="方正仿宋_GBK" w:hint="eastAsia"/>
          <w:color w:val="000000"/>
          <w:szCs w:val="32"/>
        </w:rPr>
        <w:t>前两年卓越绩效自我评价报告；年度</w:t>
      </w:r>
      <w:r>
        <w:rPr>
          <w:rFonts w:ascii="Times New Roman" w:eastAsia="方正仿宋_GBK"/>
          <w:color w:val="000000"/>
          <w:szCs w:val="32"/>
        </w:rPr>
        <w:t>审计报告；上市公司年度报告；近三年获得省、部级以上</w:t>
      </w:r>
      <w:r>
        <w:rPr>
          <w:rFonts w:ascii="Times New Roman" w:eastAsia="方正仿宋_GBK" w:hint="eastAsia"/>
          <w:color w:val="000000"/>
          <w:szCs w:val="32"/>
        </w:rPr>
        <w:t>质量、品牌、专利等证书复印件</w:t>
      </w:r>
      <w:r>
        <w:rPr>
          <w:rFonts w:ascii="Times New Roman" w:eastAsia="方正仿宋_GBK"/>
          <w:color w:val="000000"/>
          <w:szCs w:val="32"/>
        </w:rPr>
        <w:t>；主要竞争伙伴名录、主要用户名单；申报企业自认为还应提供的其它证实性</w:t>
      </w:r>
      <w:r>
        <w:rPr>
          <w:rFonts w:ascii="Times New Roman" w:eastAsia="方正仿宋_GBK"/>
          <w:color w:val="000000"/>
          <w:szCs w:val="32"/>
        </w:rPr>
        <w:lastRenderedPageBreak/>
        <w:t>材料等。生产实行市场准入制度产品的企业，还应提供相关准入证明（如工业产品生产许可证证书、强制性产品认证证书复印件）。</w:t>
      </w:r>
    </w:p>
    <w:p w:rsidR="00D42D38" w:rsidRDefault="00D42D38" w:rsidP="00D42D38">
      <w:pPr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6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color w:val="000000"/>
          <w:szCs w:val="32"/>
        </w:rPr>
        <w:t>申报企业应将所有申报材料提交当地</w:t>
      </w:r>
      <w:r>
        <w:rPr>
          <w:rFonts w:ascii="Times New Roman" w:eastAsia="方正仿宋_GBK" w:hint="eastAsia"/>
          <w:color w:val="000000"/>
          <w:szCs w:val="32"/>
        </w:rPr>
        <w:t>市场监管局</w:t>
      </w:r>
      <w:r>
        <w:rPr>
          <w:rFonts w:ascii="Times New Roman" w:eastAsia="方正仿宋_GBK"/>
          <w:color w:val="000000"/>
          <w:szCs w:val="32"/>
        </w:rPr>
        <w:t>进行资格审查后，</w:t>
      </w:r>
      <w:r>
        <w:rPr>
          <w:rFonts w:ascii="Times New Roman" w:eastAsia="方正仿宋_GBK"/>
          <w:color w:val="000000"/>
          <w:kern w:val="0"/>
          <w:szCs w:val="32"/>
        </w:rPr>
        <w:t>再报请区县政府、市级行业主管部门或行业协会在</w:t>
      </w:r>
      <w:r>
        <w:rPr>
          <w:rFonts w:ascii="Times New Roman" w:eastAsia="方正仿宋_GBK"/>
          <w:color w:val="000000"/>
          <w:szCs w:val="32"/>
        </w:rPr>
        <w:t>相应</w:t>
      </w:r>
      <w:proofErr w:type="gramStart"/>
      <w:r>
        <w:rPr>
          <w:rFonts w:ascii="Times New Roman" w:eastAsia="方正仿宋_GBK"/>
          <w:color w:val="000000"/>
          <w:szCs w:val="32"/>
        </w:rPr>
        <w:t>栏</w:t>
      </w:r>
      <w:r>
        <w:rPr>
          <w:rFonts w:ascii="Times New Roman" w:eastAsia="方正仿宋_GBK"/>
          <w:color w:val="000000"/>
          <w:kern w:val="0"/>
          <w:szCs w:val="32"/>
        </w:rPr>
        <w:t>签署</w:t>
      </w:r>
      <w:proofErr w:type="gramEnd"/>
      <w:r>
        <w:rPr>
          <w:rFonts w:ascii="Times New Roman" w:eastAsia="方正仿宋_GBK"/>
          <w:color w:val="000000"/>
          <w:kern w:val="0"/>
          <w:szCs w:val="32"/>
        </w:rPr>
        <w:t>推荐意见</w:t>
      </w:r>
      <w:r>
        <w:rPr>
          <w:rFonts w:ascii="Times New Roman" w:eastAsia="方正仿宋_GBK"/>
          <w:color w:val="000000"/>
          <w:szCs w:val="32"/>
        </w:rPr>
        <w:t>，加盖公章。</w:t>
      </w:r>
    </w:p>
    <w:p w:rsidR="00D42D38" w:rsidRDefault="00D42D38" w:rsidP="00D42D38">
      <w:pPr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/>
          <w:color w:val="000000"/>
          <w:szCs w:val="32"/>
        </w:rPr>
        <w:t>7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color w:val="000000"/>
          <w:szCs w:val="32"/>
        </w:rPr>
        <w:t>申报表、组织简介、自我评价报告及证实性材料等四种材料纸质版本一式四份，电子版本一份。企业形象宣传片以及其他电子版材料以</w:t>
      </w:r>
      <w:r>
        <w:rPr>
          <w:rFonts w:ascii="Times New Roman" w:eastAsia="方正仿宋_GBK"/>
          <w:color w:val="000000"/>
          <w:szCs w:val="32"/>
        </w:rPr>
        <w:t>U</w:t>
      </w:r>
      <w:r>
        <w:rPr>
          <w:rFonts w:ascii="Times New Roman" w:eastAsia="方正仿宋_GBK"/>
          <w:color w:val="000000"/>
          <w:szCs w:val="32"/>
        </w:rPr>
        <w:t>盘拷贝报送。</w:t>
      </w:r>
    </w:p>
    <w:p w:rsidR="00D42D38" w:rsidRDefault="00D42D38" w:rsidP="00D42D38">
      <w:pPr>
        <w:widowControl/>
        <w:spacing w:line="600" w:lineRule="exact"/>
        <w:ind w:firstLineChars="200" w:firstLine="632"/>
        <w:rPr>
          <w:rFonts w:ascii="Times New Roman" w:eastAsia="方正仿宋_GBK"/>
          <w:color w:val="000000"/>
          <w:szCs w:val="32"/>
        </w:rPr>
      </w:pPr>
      <w:r>
        <w:rPr>
          <w:rFonts w:ascii="Times New Roman" w:eastAsia="方正仿宋_GBK" w:hint="eastAsia"/>
          <w:color w:val="000000"/>
          <w:szCs w:val="32"/>
        </w:rPr>
        <w:t>8</w:t>
      </w:r>
      <w:r>
        <w:rPr>
          <w:rFonts w:ascii="Times New Roman" w:eastAsia="方正仿宋_GBK" w:hint="eastAsia"/>
          <w:color w:val="000000"/>
          <w:szCs w:val="32"/>
        </w:rPr>
        <w:t>．</w:t>
      </w:r>
      <w:r>
        <w:rPr>
          <w:rFonts w:ascii="Times New Roman" w:eastAsia="方正仿宋_GBK"/>
          <w:color w:val="000000"/>
          <w:szCs w:val="32"/>
        </w:rPr>
        <w:t>为便于评选委员会办公室与贵单位联系，请在申报表第二</w:t>
      </w:r>
      <w:r>
        <w:rPr>
          <w:rFonts w:ascii="方正仿宋_GBK" w:eastAsia="方正仿宋_GBK" w:hAnsi="方正仿宋_GBK" w:cs="方正仿宋_GBK" w:hint="eastAsia"/>
          <w:color w:val="000000"/>
          <w:szCs w:val="32"/>
        </w:rPr>
        <w:t>页的“联系方式”中详细写明单位申报质量奖工作的联系部门、联</w:t>
      </w:r>
      <w:r>
        <w:rPr>
          <w:rFonts w:ascii="Times New Roman" w:eastAsia="方正仿宋_GBK"/>
          <w:color w:val="000000"/>
          <w:szCs w:val="32"/>
        </w:rPr>
        <w:t>系人等信息。</w:t>
      </w:r>
    </w:p>
    <w:p w:rsidR="00D42D38" w:rsidRDefault="00D42D38" w:rsidP="00D42D38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</w:pPr>
      <w:r>
        <w:rPr>
          <w:rFonts w:ascii="Times New Roman" w:eastAsia="方正仿宋_GBK"/>
          <w:color w:val="000000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lastRenderedPageBreak/>
        <w:t>申报企业基本情况</w:t>
      </w:r>
    </w:p>
    <w:p w:rsidR="00D42D38" w:rsidRDefault="00D42D38" w:rsidP="00D42D38">
      <w:pPr>
        <w:spacing w:line="460" w:lineRule="exact"/>
        <w:jc w:val="center"/>
        <w:rPr>
          <w:rFonts w:ascii="Times New Roman" w:eastAsia="方正仿宋_GBK"/>
          <w:color w:val="000000"/>
          <w:sz w:val="44"/>
          <w:szCs w:val="44"/>
        </w:rPr>
      </w:pP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</w:rPr>
      </w:pPr>
      <w:r>
        <w:rPr>
          <w:rFonts w:ascii="Times New Roman" w:eastAsia="方正仿宋_GBK"/>
          <w:color w:val="000000"/>
          <w:sz w:val="28"/>
        </w:rPr>
        <w:t>申报企业名称：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      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/>
          <w:color w:val="000000"/>
          <w:sz w:val="28"/>
        </w:rPr>
        <w:t>集团公司或所属单位明细：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                    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</w:rPr>
      </w:pPr>
      <w:r>
        <w:rPr>
          <w:rFonts w:ascii="Times New Roman" w:eastAsia="方正仿宋_GBK"/>
          <w:color w:val="000000"/>
          <w:sz w:val="28"/>
        </w:rPr>
        <w:t>通讯地址：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            </w:t>
      </w:r>
      <w:r>
        <w:rPr>
          <w:rFonts w:ascii="Times New Roman" w:eastAsia="方正仿宋_GBK"/>
          <w:color w:val="000000"/>
          <w:sz w:val="28"/>
        </w:rPr>
        <w:t>邮编：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/>
          <w:color w:val="000000"/>
          <w:sz w:val="28"/>
        </w:rPr>
        <w:t>法人代表姓名：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</w:t>
      </w:r>
      <w:r>
        <w:rPr>
          <w:rFonts w:ascii="Times New Roman" w:eastAsia="方正仿宋_GBK"/>
          <w:color w:val="000000"/>
          <w:sz w:val="28"/>
        </w:rPr>
        <w:t>电话：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</w:rPr>
      </w:pPr>
      <w:r>
        <w:rPr>
          <w:rFonts w:ascii="Times New Roman" w:eastAsia="方正仿宋_GBK"/>
          <w:color w:val="000000"/>
          <w:sz w:val="28"/>
        </w:rPr>
        <w:t>最高管理者姓名：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 </w:t>
      </w:r>
      <w:r>
        <w:rPr>
          <w:rFonts w:ascii="Times New Roman" w:eastAsia="方正仿宋_GBK"/>
          <w:color w:val="000000"/>
          <w:sz w:val="28"/>
        </w:rPr>
        <w:t>电话：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</w:rPr>
      </w:pPr>
      <w:r>
        <w:rPr>
          <w:rFonts w:ascii="Times New Roman" w:eastAsia="方正仿宋_GBK"/>
          <w:color w:val="000000"/>
          <w:sz w:val="28"/>
        </w:rPr>
        <w:t>卓越绩效管理机构名称：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 </w:t>
      </w:r>
      <w:r>
        <w:rPr>
          <w:rFonts w:ascii="Times New Roman" w:eastAsia="方正仿宋_GBK"/>
          <w:color w:val="000000"/>
          <w:sz w:val="28"/>
        </w:rPr>
        <w:t>负责人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</w:rPr>
      </w:pPr>
      <w:r>
        <w:rPr>
          <w:rFonts w:ascii="Times New Roman" w:eastAsia="方正仿宋_GBK"/>
          <w:color w:val="000000"/>
          <w:sz w:val="28"/>
        </w:rPr>
        <w:t>职务：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</w:t>
      </w:r>
      <w:r>
        <w:rPr>
          <w:rFonts w:ascii="Times New Roman" w:eastAsia="方正仿宋_GBK"/>
          <w:color w:val="000000"/>
          <w:sz w:val="28"/>
        </w:rPr>
        <w:t>电话：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</w:t>
      </w:r>
      <w:r>
        <w:rPr>
          <w:rFonts w:ascii="Times New Roman" w:eastAsia="方正仿宋_GBK"/>
          <w:color w:val="000000"/>
          <w:sz w:val="28"/>
        </w:rPr>
        <w:t>传真：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 w:hint="eastAsia"/>
          <w:color w:val="000000"/>
          <w:sz w:val="28"/>
        </w:rPr>
        <w:t>启动</w:t>
      </w:r>
      <w:r>
        <w:rPr>
          <w:rFonts w:ascii="Times New Roman" w:eastAsia="方正仿宋_GBK"/>
          <w:color w:val="000000"/>
          <w:sz w:val="28"/>
        </w:rPr>
        <w:t>卓越绩效管理</w:t>
      </w:r>
      <w:r>
        <w:rPr>
          <w:rFonts w:ascii="Times New Roman" w:eastAsia="方正仿宋_GBK" w:hint="eastAsia"/>
          <w:color w:val="000000"/>
          <w:sz w:val="28"/>
        </w:rPr>
        <w:t>时间</w:t>
      </w:r>
      <w:r>
        <w:rPr>
          <w:rFonts w:ascii="Times New Roman" w:eastAsia="方正仿宋_GBK"/>
          <w:color w:val="000000"/>
          <w:sz w:val="28"/>
        </w:rPr>
        <w:t>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                   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 w:hint="eastAsia"/>
          <w:color w:val="000000"/>
          <w:sz w:val="28"/>
        </w:rPr>
        <w:t>推进</w:t>
      </w:r>
      <w:r>
        <w:rPr>
          <w:rFonts w:ascii="Times New Roman" w:eastAsia="方正仿宋_GBK"/>
          <w:color w:val="000000"/>
          <w:sz w:val="28"/>
        </w:rPr>
        <w:t>卓越绩效管理</w:t>
      </w:r>
      <w:r>
        <w:rPr>
          <w:rFonts w:ascii="Times New Roman" w:eastAsia="方正仿宋_GBK" w:hint="eastAsia"/>
          <w:color w:val="000000"/>
          <w:sz w:val="28"/>
        </w:rPr>
        <w:t>骨干人员：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              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</w:t>
      </w:r>
    </w:p>
    <w:p w:rsidR="00D42D38" w:rsidRDefault="00D42D38" w:rsidP="00D42D38">
      <w:pPr>
        <w:pStyle w:val="a0"/>
        <w:spacing w:line="480" w:lineRule="exact"/>
        <w:rPr>
          <w:rFonts w:ascii="Times New Roman" w:eastAsia="方正仿宋_GBK" w:hAnsi="Times New Roman"/>
          <w:color w:val="000000"/>
          <w:sz w:val="28"/>
        </w:rPr>
      </w:pPr>
      <w:r>
        <w:rPr>
          <w:rFonts w:ascii="Times New Roman" w:eastAsia="方正仿宋_GBK" w:hAnsi="Times New Roman"/>
          <w:color w:val="000000"/>
          <w:sz w:val="28"/>
        </w:rPr>
        <w:t>辅导</w:t>
      </w:r>
      <w:r>
        <w:rPr>
          <w:rFonts w:ascii="Times New Roman" w:eastAsia="方正仿宋_GBK" w:hAnsi="Times New Roman" w:hint="default"/>
          <w:color w:val="000000"/>
          <w:sz w:val="28"/>
        </w:rPr>
        <w:t>卓越绩效管理</w:t>
      </w:r>
      <w:r>
        <w:rPr>
          <w:rFonts w:ascii="Times New Roman" w:eastAsia="方正仿宋_GBK" w:hAnsi="Times New Roman"/>
          <w:color w:val="000000"/>
          <w:sz w:val="28"/>
        </w:rPr>
        <w:t>的专家：</w:t>
      </w:r>
      <w:r>
        <w:rPr>
          <w:rFonts w:ascii="Times New Roman" w:eastAsia="方正仿宋_GBK" w:hAnsi="Times New Roman" w:hint="default"/>
          <w:color w:val="000000"/>
          <w:sz w:val="28"/>
          <w:u w:val="single"/>
        </w:rPr>
        <w:t xml:space="preserve">         </w:t>
      </w:r>
      <w:r>
        <w:rPr>
          <w:rFonts w:ascii="Times New Roman" w:eastAsia="方正仿宋_GBK" w:hAnsi="Times New Roman"/>
          <w:color w:val="000000"/>
          <w:sz w:val="28"/>
          <w:u w:val="single"/>
        </w:rPr>
        <w:t xml:space="preserve">           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/>
          <w:color w:val="000000"/>
          <w:sz w:val="28"/>
        </w:rPr>
        <w:t>企业成立日期：</w:t>
      </w:r>
      <w:r>
        <w:rPr>
          <w:rFonts w:ascii="Times New Roman" w:eastAsia="方正仿宋_GBK"/>
          <w:color w:val="000000"/>
          <w:sz w:val="28"/>
          <w:u w:val="single"/>
        </w:rPr>
        <w:t xml:space="preserve"> 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 </w:t>
      </w:r>
      <w:r>
        <w:rPr>
          <w:rFonts w:ascii="Times New Roman" w:eastAsia="方正仿宋_GBK"/>
          <w:color w:val="000000"/>
          <w:sz w:val="28"/>
          <w:u w:val="single"/>
        </w:rPr>
        <w:t xml:space="preserve">    </w:t>
      </w:r>
      <w:r>
        <w:rPr>
          <w:rFonts w:ascii="Times New Roman" w:eastAsia="方正仿宋_GBK"/>
          <w:color w:val="000000"/>
          <w:sz w:val="28"/>
        </w:rPr>
        <w:t>经济类型：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</w:t>
      </w:r>
      <w:r>
        <w:rPr>
          <w:rFonts w:ascii="Times New Roman" w:eastAsia="方正仿宋_GBK"/>
          <w:color w:val="000000"/>
          <w:sz w:val="28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28"/>
        </w:rPr>
        <w:t>企业规模：</w:t>
      </w:r>
      <w:r>
        <w:rPr>
          <w:rFonts w:ascii="Times New Roman" w:eastAsia="方正仿宋_GBK"/>
          <w:color w:val="000000"/>
          <w:sz w:val="28"/>
          <w:u w:val="single"/>
        </w:rPr>
        <w:t xml:space="preserve">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color w:val="000000"/>
          <w:sz w:val="28"/>
        </w:rPr>
        <w:t xml:space="preserve">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 w:hint="eastAsia"/>
          <w:color w:val="000000"/>
          <w:sz w:val="28"/>
        </w:rPr>
        <w:t>统一社会信用</w:t>
      </w:r>
      <w:r>
        <w:rPr>
          <w:rFonts w:ascii="Times New Roman" w:eastAsia="方正仿宋_GBK"/>
          <w:color w:val="000000"/>
          <w:sz w:val="28"/>
        </w:rPr>
        <w:t>代码：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                        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/>
          <w:color w:val="000000"/>
          <w:sz w:val="28"/>
        </w:rPr>
        <w:t>行业</w:t>
      </w:r>
      <w:r>
        <w:rPr>
          <w:rFonts w:ascii="Times New Roman" w:eastAsia="方正仿宋_GBK" w:hint="eastAsia"/>
          <w:color w:val="000000"/>
          <w:sz w:val="28"/>
        </w:rPr>
        <w:t>类别名称</w:t>
      </w:r>
      <w:r>
        <w:rPr>
          <w:rFonts w:ascii="Times New Roman" w:eastAsia="方正仿宋_GBK"/>
          <w:color w:val="000000"/>
          <w:sz w:val="28"/>
        </w:rPr>
        <w:t>（</w:t>
      </w:r>
      <w:r>
        <w:rPr>
          <w:rFonts w:ascii="Times New Roman" w:eastAsia="方正仿宋_GBK" w:hint="eastAsia"/>
          <w:color w:val="000000"/>
          <w:sz w:val="28"/>
        </w:rPr>
        <w:t>小类）</w:t>
      </w:r>
      <w:r>
        <w:rPr>
          <w:rFonts w:ascii="Times New Roman" w:eastAsia="方正仿宋_GBK"/>
          <w:color w:val="000000"/>
          <w:sz w:val="28"/>
        </w:rPr>
        <w:t>：</w:t>
      </w:r>
      <w:r>
        <w:rPr>
          <w:rFonts w:ascii="Times New Roman" w:eastAsia="方正仿宋_GBK"/>
          <w:color w:val="000000"/>
          <w:sz w:val="28"/>
          <w:u w:val="single"/>
        </w:rPr>
        <w:t xml:space="preserve">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          </w:t>
      </w:r>
      <w:r>
        <w:rPr>
          <w:rFonts w:ascii="Times New Roman" w:eastAsia="方正仿宋_GBK" w:hint="eastAsia"/>
          <w:color w:val="000000"/>
          <w:sz w:val="28"/>
        </w:rPr>
        <w:t>行业代码（四位数）</w:t>
      </w:r>
      <w:r>
        <w:rPr>
          <w:rFonts w:ascii="Times New Roman" w:eastAsia="方正仿宋_GBK"/>
          <w:color w:val="000000"/>
          <w:sz w:val="28"/>
        </w:rPr>
        <w:t>：</w:t>
      </w:r>
      <w:r>
        <w:rPr>
          <w:rFonts w:ascii="Times New Roman" w:eastAsia="方正仿宋_GBK"/>
          <w:color w:val="000000"/>
          <w:sz w:val="28"/>
          <w:u w:val="single"/>
        </w:rPr>
        <w:t xml:space="preserve"> 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   </w:t>
      </w:r>
      <w:r>
        <w:rPr>
          <w:rFonts w:ascii="Times New Roman" w:eastAsia="方正仿宋_GBK"/>
          <w:color w:val="000000"/>
          <w:sz w:val="28"/>
          <w:u w:val="single"/>
        </w:rPr>
        <w:t xml:space="preserve">  </w:t>
      </w:r>
      <w:r>
        <w:rPr>
          <w:rFonts w:ascii="Times New Roman" w:eastAsia="方正仿宋_GBK" w:hint="eastAsia"/>
          <w:color w:val="000000"/>
          <w:sz w:val="28"/>
          <w:u w:val="single"/>
        </w:rPr>
        <w:t xml:space="preserve"> </w:t>
      </w:r>
    </w:p>
    <w:p w:rsidR="00D42D38" w:rsidRDefault="00D42D38" w:rsidP="00D42D38">
      <w:pPr>
        <w:spacing w:line="480" w:lineRule="exact"/>
        <w:jc w:val="lef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/>
          <w:color w:val="000000"/>
          <w:sz w:val="28"/>
        </w:rPr>
        <w:t>主</w:t>
      </w:r>
      <w:r>
        <w:rPr>
          <w:rFonts w:ascii="Times New Roman" w:eastAsia="方正仿宋_GBK" w:hint="eastAsia"/>
          <w:color w:val="000000"/>
          <w:sz w:val="28"/>
        </w:rPr>
        <w:t>导</w:t>
      </w:r>
      <w:r>
        <w:rPr>
          <w:rFonts w:ascii="Times New Roman" w:eastAsia="方正仿宋_GBK"/>
          <w:color w:val="000000"/>
          <w:sz w:val="28"/>
        </w:rPr>
        <w:t>产品：</w:t>
      </w: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            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  <w:u w:val="single"/>
        </w:rPr>
      </w:pP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                                           </w:t>
      </w:r>
    </w:p>
    <w:p w:rsidR="00D42D38" w:rsidRDefault="00D42D38" w:rsidP="00D42D38">
      <w:pPr>
        <w:spacing w:line="480" w:lineRule="exact"/>
        <w:rPr>
          <w:rFonts w:ascii="Times New Roman" w:eastAsia="方正仿宋_GBK"/>
          <w:color w:val="000000"/>
          <w:sz w:val="28"/>
        </w:rPr>
      </w:pPr>
      <w:r>
        <w:rPr>
          <w:rFonts w:ascii="Times New Roman" w:eastAsia="方正仿宋_GBK"/>
          <w:color w:val="000000"/>
          <w:sz w:val="28"/>
          <w:u w:val="single"/>
        </w:rPr>
        <w:t xml:space="preserve">                                                                  </w:t>
      </w:r>
    </w:p>
    <w:p w:rsidR="00D42D38" w:rsidRDefault="00D42D38" w:rsidP="00D42D38">
      <w:pPr>
        <w:spacing w:line="480" w:lineRule="exact"/>
        <w:ind w:left="797" w:hangingChars="350" w:hanging="797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注：</w:t>
      </w:r>
      <w:r>
        <w:rPr>
          <w:rFonts w:ascii="Times New Roman" w:eastAsia="方正仿宋_GBK"/>
          <w:color w:val="000000"/>
          <w:spacing w:val="-4"/>
          <w:sz w:val="24"/>
        </w:rPr>
        <w:t>1</w:t>
      </w:r>
      <w:r>
        <w:rPr>
          <w:rFonts w:ascii="Times New Roman" w:eastAsia="方正仿宋_GBK"/>
          <w:color w:val="000000"/>
          <w:spacing w:val="-4"/>
          <w:sz w:val="24"/>
        </w:rPr>
        <w:t>．经济类型指国有、有限责任、股份、集体、联营、私营、港澳台资、外商投资企业等。详见国家统计局《关于划分企业登记注册类型的规定》。</w:t>
      </w:r>
    </w:p>
    <w:p w:rsidR="00D42D38" w:rsidRDefault="00D42D38" w:rsidP="00D42D38">
      <w:pPr>
        <w:spacing w:line="480" w:lineRule="exact"/>
        <w:ind w:leftChars="144" w:left="797" w:hangingChars="150" w:hanging="342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2</w:t>
      </w:r>
      <w:r>
        <w:rPr>
          <w:rFonts w:ascii="Times New Roman" w:eastAsia="方正仿宋_GBK"/>
          <w:color w:val="000000"/>
          <w:spacing w:val="-4"/>
          <w:sz w:val="24"/>
        </w:rPr>
        <w:t>．企业规模划分详见国家统计局《统计上大中小型企业划分办法（</w:t>
      </w:r>
      <w:r>
        <w:rPr>
          <w:rFonts w:ascii="Times New Roman" w:eastAsia="方正仿宋_GBK" w:hint="eastAsia"/>
          <w:color w:val="000000"/>
          <w:spacing w:val="-4"/>
          <w:sz w:val="24"/>
        </w:rPr>
        <w:t>2017</w:t>
      </w:r>
      <w:r>
        <w:rPr>
          <w:rFonts w:ascii="Times New Roman" w:eastAsia="方正仿宋_GBK"/>
          <w:color w:val="000000"/>
          <w:spacing w:val="-4"/>
          <w:sz w:val="24"/>
        </w:rPr>
        <w:t>）》及其说明。特大型工业企业划分详见国家统计局《特大型工业企业划分标准》。</w:t>
      </w:r>
    </w:p>
    <w:p w:rsidR="00D42D38" w:rsidRDefault="00D42D38" w:rsidP="00D42D38">
      <w:pPr>
        <w:spacing w:line="480" w:lineRule="exact"/>
        <w:ind w:firstLineChars="200" w:firstLine="456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3</w:t>
      </w:r>
      <w:r>
        <w:rPr>
          <w:rFonts w:ascii="Times New Roman" w:eastAsia="方正仿宋_GBK"/>
          <w:color w:val="000000"/>
          <w:spacing w:val="-4"/>
          <w:sz w:val="24"/>
        </w:rPr>
        <w:t>．行业划分对照《国民经济行业分类》（</w:t>
      </w:r>
      <w:r>
        <w:rPr>
          <w:rFonts w:ascii="Times New Roman" w:eastAsia="方正仿宋_GBK"/>
          <w:color w:val="000000"/>
          <w:spacing w:val="-4"/>
          <w:sz w:val="24"/>
        </w:rPr>
        <w:t>GB/T 4754</w:t>
      </w:r>
      <w:r>
        <w:rPr>
          <w:rFonts w:ascii="宋体" w:eastAsia="宋体" w:hAnsi="宋体" w:cs="宋体" w:hint="eastAsia"/>
          <w:color w:val="000000"/>
          <w:spacing w:val="-4"/>
          <w:sz w:val="24"/>
        </w:rPr>
        <w:t>－</w:t>
      </w:r>
      <w:r>
        <w:rPr>
          <w:rFonts w:ascii="Times New Roman" w:eastAsia="方正仿宋_GBK"/>
          <w:color w:val="000000"/>
          <w:spacing w:val="-4"/>
          <w:sz w:val="24"/>
        </w:rPr>
        <w:t>201</w:t>
      </w:r>
      <w:r>
        <w:rPr>
          <w:rFonts w:ascii="Times New Roman" w:eastAsia="方正仿宋_GBK" w:hint="eastAsia"/>
          <w:color w:val="000000"/>
          <w:spacing w:val="-4"/>
          <w:sz w:val="24"/>
        </w:rPr>
        <w:t>7</w:t>
      </w:r>
      <w:r>
        <w:rPr>
          <w:rFonts w:ascii="Times New Roman" w:eastAsia="方正仿宋_GBK"/>
          <w:color w:val="000000"/>
          <w:spacing w:val="-4"/>
          <w:sz w:val="24"/>
        </w:rPr>
        <w:t>）准确填报。</w:t>
      </w:r>
    </w:p>
    <w:p w:rsidR="00D42D38" w:rsidRDefault="00D42D38" w:rsidP="00D42D38">
      <w:pPr>
        <w:spacing w:line="480" w:lineRule="exact"/>
        <w:jc w:val="center"/>
        <w:rPr>
          <w:rFonts w:ascii="Times New Roman" w:eastAsia="方正小标宋_GBK"/>
          <w:color w:val="000000"/>
          <w:spacing w:val="-4"/>
          <w:sz w:val="44"/>
          <w:szCs w:val="44"/>
        </w:rPr>
      </w:pPr>
      <w:r>
        <w:rPr>
          <w:rFonts w:ascii="Times New Roman" w:eastAsia="方正仿宋_GBK"/>
          <w:color w:val="000000"/>
          <w:spacing w:val="-4"/>
          <w:sz w:val="24"/>
        </w:rPr>
        <w:br w:type="page"/>
      </w:r>
      <w:r>
        <w:rPr>
          <w:rFonts w:ascii="Times New Roman" w:eastAsia="方正小标宋_GBK"/>
          <w:color w:val="000000"/>
          <w:spacing w:val="-4"/>
          <w:sz w:val="44"/>
          <w:szCs w:val="44"/>
        </w:rPr>
        <w:lastRenderedPageBreak/>
        <w:t>主要经济效益指标</w:t>
      </w:r>
    </w:p>
    <w:p w:rsidR="00D42D38" w:rsidRDefault="00D42D38" w:rsidP="00D42D38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24"/>
        <w:gridCol w:w="1367"/>
        <w:gridCol w:w="1367"/>
        <w:gridCol w:w="1367"/>
        <w:gridCol w:w="1370"/>
      </w:tblGrid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项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目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21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总资产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主营业务收入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其它业务收入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工业增加值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利润总额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纳税总额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出口总额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万美元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总资产贡献率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资本保值增值率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资产负债率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流动资产周转率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成本费用利润率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全员劳动生产率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万元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/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7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产品销售率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spacing w:line="4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D42D38" w:rsidRDefault="00D42D38" w:rsidP="00D42D38">
      <w:pPr>
        <w:snapToGrid w:val="0"/>
        <w:spacing w:line="400" w:lineRule="exact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br w:type="page"/>
      </w:r>
      <w:r>
        <w:rPr>
          <w:rFonts w:ascii="Times New Roman" w:eastAsia="方正仿宋_GBK"/>
          <w:color w:val="000000"/>
          <w:spacing w:val="-4"/>
          <w:sz w:val="24"/>
        </w:rPr>
        <w:lastRenderedPageBreak/>
        <w:t>注：</w:t>
      </w:r>
      <w:r>
        <w:rPr>
          <w:rFonts w:ascii="Times New Roman" w:eastAsia="方正仿宋_GBK"/>
          <w:color w:val="000000"/>
          <w:spacing w:val="-4"/>
          <w:sz w:val="24"/>
        </w:rPr>
        <w:t>1</w:t>
      </w:r>
      <w:r>
        <w:rPr>
          <w:rFonts w:ascii="Times New Roman" w:eastAsia="方正仿宋_GBK"/>
          <w:color w:val="000000"/>
          <w:spacing w:val="-4"/>
          <w:sz w:val="24"/>
        </w:rPr>
        <w:t>、提供</w:t>
      </w:r>
      <w:r>
        <w:rPr>
          <w:rFonts w:ascii="Times New Roman" w:eastAsia="方正仿宋_GBK" w:hint="eastAsia"/>
          <w:color w:val="000000"/>
          <w:spacing w:val="-4"/>
          <w:sz w:val="24"/>
        </w:rPr>
        <w:t>有关佐证材料并盖章</w:t>
      </w:r>
      <w:r>
        <w:rPr>
          <w:rFonts w:ascii="Times New Roman" w:eastAsia="方正仿宋_GBK"/>
          <w:color w:val="000000"/>
          <w:spacing w:val="-4"/>
          <w:sz w:val="24"/>
        </w:rPr>
        <w:t>；</w:t>
      </w:r>
    </w:p>
    <w:p w:rsidR="00D42D38" w:rsidRDefault="00D42D38" w:rsidP="00D42D38">
      <w:pPr>
        <w:snapToGrid w:val="0"/>
        <w:spacing w:line="3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2</w:t>
      </w:r>
      <w:r>
        <w:rPr>
          <w:rFonts w:ascii="Times New Roman" w:eastAsia="方正仿宋_GBK"/>
          <w:color w:val="000000"/>
          <w:spacing w:val="-4"/>
          <w:sz w:val="24"/>
        </w:rPr>
        <w:t>、相关指标说明：</w:t>
      </w:r>
    </w:p>
    <w:p w:rsidR="00D42D38" w:rsidRDefault="00D42D38" w:rsidP="00D42D38">
      <w:pPr>
        <w:snapToGrid w:val="0"/>
        <w:spacing w:line="3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7</w:t>
      </w:r>
      <w:r>
        <w:rPr>
          <w:rFonts w:ascii="宋体" w:eastAsia="宋体" w:hAnsi="宋体" w:cs="宋体" w:hint="eastAsia"/>
          <w:color w:val="000000"/>
          <w:spacing w:val="-4"/>
          <w:sz w:val="24"/>
        </w:rPr>
        <w:t>－</w:t>
      </w:r>
      <w:r>
        <w:rPr>
          <w:rFonts w:ascii="Times New Roman" w:eastAsia="方正仿宋_GBK"/>
          <w:color w:val="000000"/>
          <w:spacing w:val="-4"/>
          <w:sz w:val="24"/>
        </w:rPr>
        <w:t>13</w:t>
      </w:r>
      <w:r>
        <w:rPr>
          <w:rFonts w:ascii="Times New Roman" w:eastAsia="方正仿宋_GBK"/>
          <w:color w:val="000000"/>
          <w:spacing w:val="-4"/>
          <w:sz w:val="24"/>
        </w:rPr>
        <w:t>项指标填写参见原国家经贸委《关于改进工业经济效益评价考核指标体系的内容及实施方案》的要求。指标的内容及计算公式如下：</w:t>
      </w:r>
    </w:p>
    <w:p w:rsidR="00D42D38" w:rsidRDefault="00D42D38" w:rsidP="00D42D38">
      <w:pPr>
        <w:snapToGrid w:val="0"/>
        <w:spacing w:line="3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240" w:lineRule="exact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</w:t>
      </w:r>
      <w:r>
        <w:rPr>
          <w:rFonts w:ascii="Times New Roman" w:eastAsia="方正仿宋_GBK"/>
          <w:color w:val="000000"/>
          <w:spacing w:val="-4"/>
          <w:sz w:val="24"/>
        </w:rPr>
        <w:t>利润总额</w:t>
      </w:r>
      <w:r>
        <w:rPr>
          <w:rFonts w:ascii="Times New Roman" w:eastAsia="方正仿宋_GBK"/>
          <w:color w:val="000000"/>
          <w:spacing w:val="-4"/>
          <w:sz w:val="24"/>
        </w:rPr>
        <w:t>+</w:t>
      </w:r>
      <w:r>
        <w:rPr>
          <w:rFonts w:ascii="Times New Roman" w:eastAsia="方正仿宋_GBK"/>
          <w:color w:val="000000"/>
          <w:spacing w:val="-4"/>
          <w:sz w:val="24"/>
        </w:rPr>
        <w:t>税金总额</w:t>
      </w:r>
      <w:r>
        <w:rPr>
          <w:rFonts w:ascii="Times New Roman" w:eastAsia="方正仿宋_GBK"/>
          <w:color w:val="000000"/>
          <w:spacing w:val="-4"/>
          <w:sz w:val="24"/>
        </w:rPr>
        <w:t>+</w:t>
      </w:r>
      <w:r>
        <w:rPr>
          <w:rFonts w:ascii="Times New Roman" w:eastAsia="方正仿宋_GBK"/>
          <w:color w:val="000000"/>
          <w:spacing w:val="-4"/>
          <w:sz w:val="24"/>
        </w:rPr>
        <w:t>利息支出</w:t>
      </w:r>
      <w:r>
        <w:rPr>
          <w:rFonts w:ascii="Times New Roman" w:eastAsia="方正仿宋_GBK"/>
          <w:color w:val="000000"/>
          <w:spacing w:val="-4"/>
          <w:sz w:val="24"/>
        </w:rPr>
        <w:t xml:space="preserve">           </w:t>
      </w:r>
    </w:p>
    <w:p w:rsidR="00D42D38" w:rsidRDefault="00D42D38" w:rsidP="00D42D38">
      <w:pPr>
        <w:snapToGrid w:val="0"/>
        <w:spacing w:line="280" w:lineRule="exact"/>
        <w:ind w:firstLineChars="200" w:firstLine="632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81279</wp:posOffset>
                </wp:positionV>
                <wp:extent cx="18288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C734" id="直接连接符 7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25pt,6.4pt" to="266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"/>
            </w:pict>
          </mc:Fallback>
        </mc:AlternateContent>
      </w:r>
      <w:r>
        <w:rPr>
          <w:rFonts w:ascii="Times New Roman" w:eastAsia="方正仿宋_GBK"/>
          <w:color w:val="000000"/>
          <w:spacing w:val="-4"/>
          <w:sz w:val="24"/>
        </w:rPr>
        <w:t>①</w:t>
      </w:r>
      <w:r>
        <w:rPr>
          <w:rFonts w:ascii="Times New Roman" w:eastAsia="方正仿宋_GBK"/>
          <w:color w:val="000000"/>
          <w:spacing w:val="-4"/>
          <w:sz w:val="24"/>
        </w:rPr>
        <w:t>总资产贡献率</w:t>
      </w:r>
      <w:r>
        <w:rPr>
          <w:rFonts w:ascii="Times New Roman" w:eastAsia="方正仿宋_GBK"/>
          <w:color w:val="000000"/>
          <w:spacing w:val="-4"/>
          <w:sz w:val="24"/>
        </w:rPr>
        <w:t xml:space="preserve">=                            </w:t>
      </w:r>
      <w:r>
        <w:rPr>
          <w:rFonts w:ascii="Times New Roman" w:eastAsia="方正仿宋_GBK"/>
          <w:color w:val="000000"/>
          <w:spacing w:val="-4"/>
          <w:sz w:val="24"/>
        </w:rPr>
        <w:t>×</w:t>
      </w:r>
      <w:r>
        <w:rPr>
          <w:rFonts w:ascii="Times New Roman" w:eastAsia="方正仿宋_GBK"/>
          <w:color w:val="000000"/>
          <w:spacing w:val="-4"/>
          <w:sz w:val="24"/>
        </w:rPr>
        <w:t>100%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  </w:t>
      </w:r>
      <w:r>
        <w:rPr>
          <w:rFonts w:ascii="Times New Roman" w:eastAsia="方正仿宋_GBK"/>
          <w:color w:val="000000"/>
          <w:spacing w:val="-4"/>
          <w:sz w:val="24"/>
        </w:rPr>
        <w:t>平均资产总额</w:t>
      </w:r>
      <w:r>
        <w:rPr>
          <w:rFonts w:ascii="Times New Roman" w:eastAsia="方正仿宋_GBK"/>
          <w:color w:val="000000"/>
          <w:spacing w:val="-4"/>
          <w:sz w:val="24"/>
        </w:rPr>
        <w:t xml:space="preserve">       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</w:t>
      </w:r>
    </w:p>
    <w:p w:rsidR="00D42D38" w:rsidRDefault="00D42D38" w:rsidP="00D42D38">
      <w:pPr>
        <w:snapToGrid w:val="0"/>
        <w:spacing w:line="340" w:lineRule="exact"/>
        <w:ind w:firstLineChars="400" w:firstLine="911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其中：税金总额为产品销售税金及附加与应交增值税之和；平均资产总额为期</w:t>
      </w:r>
    </w:p>
    <w:p w:rsidR="00D42D38" w:rsidRDefault="00D42D38" w:rsidP="00D42D38">
      <w:pPr>
        <w:snapToGrid w:val="0"/>
        <w:spacing w:line="340" w:lineRule="exact"/>
        <w:ind w:firstLineChars="700" w:firstLine="1595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初期</w:t>
      </w:r>
      <w:proofErr w:type="gramStart"/>
      <w:r>
        <w:rPr>
          <w:rFonts w:ascii="Times New Roman" w:eastAsia="方正仿宋_GBK"/>
          <w:color w:val="000000"/>
          <w:spacing w:val="-4"/>
          <w:sz w:val="24"/>
        </w:rPr>
        <w:t>末资产</w:t>
      </w:r>
      <w:proofErr w:type="gramEnd"/>
      <w:r>
        <w:rPr>
          <w:rFonts w:ascii="Times New Roman" w:eastAsia="方正仿宋_GBK"/>
          <w:color w:val="000000"/>
          <w:spacing w:val="-4"/>
          <w:sz w:val="24"/>
        </w:rPr>
        <w:t>总计的算术平均值。</w:t>
      </w:r>
    </w:p>
    <w:p w:rsidR="00D42D38" w:rsidRDefault="00D42D38" w:rsidP="00D42D38">
      <w:pPr>
        <w:snapToGrid w:val="0"/>
        <w:spacing w:line="340" w:lineRule="exact"/>
        <w:ind w:firstLineChars="700" w:firstLine="1595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 </w:t>
      </w:r>
      <w:r>
        <w:rPr>
          <w:rFonts w:ascii="Times New Roman" w:eastAsia="方正仿宋_GBK"/>
          <w:color w:val="000000"/>
          <w:spacing w:val="-4"/>
          <w:sz w:val="24"/>
        </w:rPr>
        <w:t>报告</w:t>
      </w:r>
      <w:proofErr w:type="gramStart"/>
      <w:r>
        <w:rPr>
          <w:rFonts w:ascii="Times New Roman" w:eastAsia="方正仿宋_GBK"/>
          <w:color w:val="000000"/>
          <w:spacing w:val="-4"/>
          <w:sz w:val="24"/>
        </w:rPr>
        <w:t>期</w:t>
      </w:r>
      <w:proofErr w:type="gramEnd"/>
      <w:r>
        <w:rPr>
          <w:rFonts w:ascii="Times New Roman" w:eastAsia="方正仿宋_GBK"/>
          <w:color w:val="000000"/>
          <w:spacing w:val="-4"/>
          <w:sz w:val="24"/>
        </w:rPr>
        <w:t>期末所有者权益</w:t>
      </w:r>
    </w:p>
    <w:p w:rsidR="00D42D38" w:rsidRDefault="00D42D38" w:rsidP="00D42D38">
      <w:pPr>
        <w:snapToGrid w:val="0"/>
        <w:spacing w:line="280" w:lineRule="exact"/>
        <w:ind w:firstLineChars="200" w:firstLine="632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83819</wp:posOffset>
                </wp:positionV>
                <wp:extent cx="18288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0F98"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6.6pt" to="276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"/>
            </w:pict>
          </mc:Fallback>
        </mc:AlternateContent>
      </w:r>
      <w:r>
        <w:rPr>
          <w:rFonts w:ascii="Times New Roman" w:eastAsia="方正仿宋_GBK"/>
          <w:color w:val="000000"/>
          <w:spacing w:val="-4"/>
          <w:sz w:val="24"/>
        </w:rPr>
        <w:t>②</w:t>
      </w:r>
      <w:r>
        <w:rPr>
          <w:rFonts w:ascii="Times New Roman" w:eastAsia="方正仿宋_GBK"/>
          <w:color w:val="000000"/>
          <w:spacing w:val="-4"/>
          <w:sz w:val="24"/>
        </w:rPr>
        <w:t>资本保值增值率</w:t>
      </w:r>
      <w:r>
        <w:rPr>
          <w:rFonts w:ascii="Times New Roman" w:eastAsia="方正仿宋_GBK"/>
          <w:color w:val="000000"/>
          <w:spacing w:val="-4"/>
          <w:sz w:val="24"/>
        </w:rPr>
        <w:t xml:space="preserve">=                            </w:t>
      </w:r>
      <w:r>
        <w:rPr>
          <w:rFonts w:ascii="Times New Roman" w:eastAsia="方正仿宋_GBK"/>
          <w:color w:val="000000"/>
          <w:spacing w:val="-4"/>
          <w:sz w:val="24"/>
        </w:rPr>
        <w:t>×</w:t>
      </w:r>
      <w:r>
        <w:rPr>
          <w:rFonts w:ascii="Times New Roman" w:eastAsia="方正仿宋_GBK"/>
          <w:color w:val="000000"/>
          <w:spacing w:val="-4"/>
          <w:sz w:val="24"/>
        </w:rPr>
        <w:t>100%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</w:t>
      </w:r>
      <w:r>
        <w:rPr>
          <w:rFonts w:ascii="Times New Roman" w:eastAsia="方正仿宋_GBK"/>
          <w:color w:val="000000"/>
          <w:spacing w:val="-4"/>
          <w:sz w:val="24"/>
        </w:rPr>
        <w:t>上年同期期末所有者权益</w:t>
      </w:r>
    </w:p>
    <w:p w:rsidR="00D42D38" w:rsidRDefault="00D42D38" w:rsidP="00D42D38">
      <w:pPr>
        <w:snapToGrid w:val="0"/>
        <w:spacing w:line="340" w:lineRule="exact"/>
        <w:ind w:firstLineChars="400" w:firstLine="911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340" w:lineRule="exact"/>
        <w:ind w:firstLineChars="400" w:firstLine="911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其中：所有者权益等于资产总计减负债总计。</w:t>
      </w:r>
    </w:p>
    <w:p w:rsidR="00D42D38" w:rsidRDefault="00D42D38" w:rsidP="00D42D38">
      <w:pPr>
        <w:snapToGrid w:val="0"/>
        <w:spacing w:line="340" w:lineRule="exact"/>
        <w:ind w:firstLineChars="400" w:firstLine="911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</w:t>
      </w:r>
      <w:r>
        <w:rPr>
          <w:rFonts w:ascii="Times New Roman" w:eastAsia="方正仿宋_GBK"/>
          <w:color w:val="000000"/>
          <w:spacing w:val="-4"/>
          <w:sz w:val="24"/>
        </w:rPr>
        <w:t>负债总额</w:t>
      </w:r>
    </w:p>
    <w:p w:rsidR="00D42D38" w:rsidRDefault="00D42D38" w:rsidP="00D42D38">
      <w:pPr>
        <w:snapToGrid w:val="0"/>
        <w:spacing w:line="280" w:lineRule="exact"/>
        <w:ind w:firstLineChars="200" w:firstLine="632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84454</wp:posOffset>
                </wp:positionV>
                <wp:extent cx="6858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4A13" id="直接连接符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6.65pt" to="16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"/>
            </w:pict>
          </mc:Fallback>
        </mc:AlternateContent>
      </w:r>
      <w:r>
        <w:rPr>
          <w:rFonts w:ascii="Times New Roman" w:eastAsia="方正仿宋_GBK"/>
          <w:color w:val="000000"/>
          <w:spacing w:val="-4"/>
          <w:sz w:val="24"/>
        </w:rPr>
        <w:t>③</w:t>
      </w:r>
      <w:r>
        <w:rPr>
          <w:rFonts w:ascii="Times New Roman" w:eastAsia="方正仿宋_GBK"/>
          <w:color w:val="000000"/>
          <w:spacing w:val="-4"/>
          <w:sz w:val="24"/>
        </w:rPr>
        <w:t>资产负债率</w:t>
      </w:r>
      <w:r>
        <w:rPr>
          <w:rFonts w:ascii="Times New Roman" w:eastAsia="方正仿宋_GBK"/>
          <w:color w:val="000000"/>
          <w:spacing w:val="-4"/>
          <w:sz w:val="24"/>
        </w:rPr>
        <w:t xml:space="preserve">=            </w:t>
      </w:r>
      <w:r>
        <w:rPr>
          <w:rFonts w:ascii="Times New Roman" w:eastAsia="方正仿宋_GBK"/>
          <w:color w:val="000000"/>
          <w:spacing w:val="-4"/>
          <w:sz w:val="24"/>
        </w:rPr>
        <w:t>×</w:t>
      </w:r>
      <w:r>
        <w:rPr>
          <w:rFonts w:ascii="Times New Roman" w:eastAsia="方正仿宋_GBK"/>
          <w:color w:val="000000"/>
          <w:spacing w:val="-4"/>
          <w:sz w:val="24"/>
        </w:rPr>
        <w:t>100%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</w:t>
      </w:r>
      <w:r>
        <w:rPr>
          <w:rFonts w:ascii="Times New Roman" w:eastAsia="方正仿宋_GBK"/>
          <w:color w:val="000000"/>
          <w:spacing w:val="-4"/>
          <w:sz w:val="24"/>
        </w:rPr>
        <w:t>资产总额</w:t>
      </w:r>
    </w:p>
    <w:p w:rsidR="00D42D38" w:rsidRDefault="00D42D38" w:rsidP="00D42D38">
      <w:pPr>
        <w:snapToGrid w:val="0"/>
        <w:spacing w:line="3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</w:t>
      </w:r>
      <w:r>
        <w:rPr>
          <w:rFonts w:ascii="Times New Roman" w:eastAsia="方正仿宋_GBK"/>
          <w:color w:val="000000"/>
          <w:spacing w:val="-4"/>
          <w:sz w:val="24"/>
        </w:rPr>
        <w:t>其中：资产及负债均为报告期期末数。</w:t>
      </w:r>
    </w:p>
    <w:p w:rsidR="00D42D38" w:rsidRDefault="00D42D38" w:rsidP="00D42D38">
      <w:pPr>
        <w:snapToGrid w:val="0"/>
        <w:spacing w:line="3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 </w:t>
      </w:r>
      <w:r>
        <w:rPr>
          <w:rFonts w:ascii="Times New Roman" w:eastAsia="方正仿宋_GBK"/>
          <w:color w:val="000000"/>
          <w:spacing w:val="-4"/>
          <w:sz w:val="24"/>
        </w:rPr>
        <w:t>销售收入</w:t>
      </w:r>
      <w:r>
        <w:rPr>
          <w:rFonts w:ascii="Times New Roman" w:eastAsia="方正仿宋_GBK"/>
          <w:color w:val="000000"/>
          <w:spacing w:val="-4"/>
          <w:sz w:val="24"/>
        </w:rPr>
        <w:t xml:space="preserve">                </w:t>
      </w:r>
    </w:p>
    <w:p w:rsidR="00D42D38" w:rsidRDefault="00D42D38" w:rsidP="00D42D38">
      <w:pPr>
        <w:snapToGrid w:val="0"/>
        <w:spacing w:line="280" w:lineRule="exact"/>
        <w:ind w:firstLineChars="200" w:firstLine="632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82549</wp:posOffset>
                </wp:positionV>
                <wp:extent cx="13716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EBE50" id="直接连接符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6.5pt" to="240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"/>
            </w:pict>
          </mc:Fallback>
        </mc:AlternateContent>
      </w:r>
      <w:r>
        <w:rPr>
          <w:rFonts w:ascii="Times New Roman" w:eastAsia="方正仿宋_GBK"/>
          <w:color w:val="000000"/>
          <w:spacing w:val="-4"/>
          <w:sz w:val="24"/>
        </w:rPr>
        <w:t>④</w:t>
      </w:r>
      <w:r>
        <w:rPr>
          <w:rFonts w:ascii="Times New Roman" w:eastAsia="方正仿宋_GBK"/>
          <w:color w:val="000000"/>
          <w:spacing w:val="-4"/>
          <w:sz w:val="24"/>
        </w:rPr>
        <w:t>流动资产周转率</w:t>
      </w:r>
      <w:r>
        <w:rPr>
          <w:rFonts w:ascii="Times New Roman" w:eastAsia="方正仿宋_GBK"/>
          <w:color w:val="000000"/>
          <w:spacing w:val="-4"/>
          <w:sz w:val="24"/>
        </w:rPr>
        <w:t xml:space="preserve">=                     </w:t>
      </w:r>
      <w:r>
        <w:rPr>
          <w:rFonts w:ascii="Times New Roman" w:eastAsia="方正仿宋_GBK"/>
          <w:color w:val="000000"/>
          <w:spacing w:val="-4"/>
          <w:sz w:val="24"/>
        </w:rPr>
        <w:t>×</w:t>
      </w:r>
      <w:r>
        <w:rPr>
          <w:rFonts w:ascii="Times New Roman" w:eastAsia="方正仿宋_GBK"/>
          <w:color w:val="000000"/>
          <w:spacing w:val="-4"/>
          <w:sz w:val="24"/>
        </w:rPr>
        <w:t>100%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</w:t>
      </w:r>
      <w:r>
        <w:rPr>
          <w:rFonts w:ascii="Times New Roman" w:eastAsia="方正仿宋_GBK"/>
          <w:color w:val="000000"/>
          <w:spacing w:val="-4"/>
          <w:sz w:val="24"/>
        </w:rPr>
        <w:t>流动资产平均余额</w:t>
      </w:r>
      <w:r>
        <w:rPr>
          <w:rFonts w:ascii="Times New Roman" w:eastAsia="方正仿宋_GBK"/>
          <w:color w:val="000000"/>
          <w:spacing w:val="-4"/>
          <w:sz w:val="24"/>
        </w:rPr>
        <w:t xml:space="preserve">         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 </w:t>
      </w:r>
      <w:r>
        <w:rPr>
          <w:rFonts w:ascii="Times New Roman" w:eastAsia="方正仿宋_GBK"/>
          <w:color w:val="000000"/>
          <w:spacing w:val="-4"/>
          <w:sz w:val="24"/>
        </w:rPr>
        <w:t>利润总额</w:t>
      </w:r>
    </w:p>
    <w:p w:rsidR="00D42D38" w:rsidRDefault="00D42D38" w:rsidP="00D42D38">
      <w:pPr>
        <w:snapToGrid w:val="0"/>
        <w:spacing w:line="280" w:lineRule="exact"/>
        <w:ind w:firstLineChars="200" w:firstLine="632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74294</wp:posOffset>
                </wp:positionV>
                <wp:extent cx="10287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88314" id="直接连接符 3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75pt,5.85pt" to="21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"/>
            </w:pict>
          </mc:Fallback>
        </mc:AlternateContent>
      </w:r>
      <w:r>
        <w:rPr>
          <w:rFonts w:ascii="Times New Roman" w:eastAsia="方正仿宋_GBK"/>
          <w:color w:val="000000"/>
          <w:spacing w:val="-4"/>
          <w:sz w:val="24"/>
        </w:rPr>
        <w:t>⑤</w:t>
      </w:r>
      <w:r>
        <w:rPr>
          <w:rFonts w:ascii="Times New Roman" w:eastAsia="方正仿宋_GBK"/>
          <w:color w:val="000000"/>
          <w:spacing w:val="-4"/>
          <w:sz w:val="24"/>
        </w:rPr>
        <w:t>成本费用利润率</w:t>
      </w:r>
      <w:r>
        <w:rPr>
          <w:rFonts w:ascii="Times New Roman" w:eastAsia="方正仿宋_GBK"/>
          <w:color w:val="000000"/>
          <w:spacing w:val="-4"/>
          <w:sz w:val="24"/>
        </w:rPr>
        <w:t xml:space="preserve"> =                </w:t>
      </w:r>
      <w:r>
        <w:rPr>
          <w:rFonts w:ascii="Times New Roman" w:eastAsia="方正仿宋_GBK"/>
          <w:color w:val="000000"/>
          <w:spacing w:val="-4"/>
          <w:sz w:val="24"/>
        </w:rPr>
        <w:t>×</w:t>
      </w:r>
      <w:r>
        <w:rPr>
          <w:rFonts w:ascii="Times New Roman" w:eastAsia="方正仿宋_GBK"/>
          <w:color w:val="000000"/>
          <w:spacing w:val="-4"/>
          <w:sz w:val="24"/>
        </w:rPr>
        <w:t>100%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</w:t>
      </w:r>
      <w:r>
        <w:rPr>
          <w:rFonts w:ascii="Times New Roman" w:eastAsia="方正仿宋_GBK"/>
          <w:color w:val="000000"/>
          <w:spacing w:val="-4"/>
          <w:sz w:val="24"/>
        </w:rPr>
        <w:t>成本费用总额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340" w:lineRule="exact"/>
        <w:ind w:firstLineChars="400" w:firstLine="911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其中：成本费用总额为产品销售成本、销售费用、管理费用、财务费用之</w:t>
      </w:r>
      <w:proofErr w:type="gramStart"/>
      <w:r>
        <w:rPr>
          <w:rFonts w:ascii="Times New Roman" w:eastAsia="方正仿宋_GBK"/>
          <w:color w:val="000000"/>
          <w:spacing w:val="-4"/>
          <w:sz w:val="24"/>
        </w:rPr>
        <w:t>和</w:t>
      </w:r>
      <w:proofErr w:type="gramEnd"/>
      <w:r>
        <w:rPr>
          <w:rFonts w:ascii="Times New Roman" w:eastAsia="方正仿宋_GBK"/>
          <w:color w:val="000000"/>
          <w:spacing w:val="-4"/>
          <w:sz w:val="24"/>
        </w:rPr>
        <w:t>。</w:t>
      </w:r>
    </w:p>
    <w:p w:rsidR="00D42D38" w:rsidRDefault="00D42D38" w:rsidP="00D42D38">
      <w:pPr>
        <w:snapToGrid w:val="0"/>
        <w:spacing w:line="340" w:lineRule="exact"/>
        <w:ind w:firstLineChars="400" w:firstLine="911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 </w:t>
      </w:r>
      <w:r>
        <w:rPr>
          <w:rFonts w:ascii="Times New Roman" w:eastAsia="方正仿宋_GBK"/>
          <w:color w:val="000000"/>
          <w:spacing w:val="-4"/>
          <w:sz w:val="24"/>
        </w:rPr>
        <w:t>工业增加值</w:t>
      </w:r>
      <w:r>
        <w:rPr>
          <w:rFonts w:ascii="Times New Roman" w:eastAsia="方正仿宋_GBK"/>
          <w:color w:val="000000"/>
          <w:spacing w:val="-4"/>
          <w:sz w:val="24"/>
        </w:rPr>
        <w:t xml:space="preserve">             </w:t>
      </w:r>
    </w:p>
    <w:p w:rsidR="00D42D38" w:rsidRDefault="00D42D38" w:rsidP="00D42D38">
      <w:pPr>
        <w:snapToGrid w:val="0"/>
        <w:spacing w:line="280" w:lineRule="exact"/>
        <w:ind w:firstLineChars="200" w:firstLine="632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87629</wp:posOffset>
                </wp:positionV>
                <wp:extent cx="11430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069F" id="直接连接符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6.9pt" to="22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"/>
            </w:pict>
          </mc:Fallback>
        </mc:AlternateContent>
      </w:r>
      <w:r>
        <w:rPr>
          <w:rFonts w:ascii="Times New Roman" w:eastAsia="方正仿宋_GBK"/>
          <w:color w:val="000000"/>
          <w:spacing w:val="-4"/>
          <w:sz w:val="24"/>
        </w:rPr>
        <w:t>⑥</w:t>
      </w:r>
      <w:r>
        <w:rPr>
          <w:rFonts w:ascii="Times New Roman" w:eastAsia="方正仿宋_GBK"/>
          <w:color w:val="000000"/>
          <w:spacing w:val="-4"/>
          <w:sz w:val="24"/>
        </w:rPr>
        <w:t>全员劳动生产率</w:t>
      </w:r>
      <w:r>
        <w:rPr>
          <w:rFonts w:ascii="Times New Roman" w:eastAsia="方正仿宋_GBK"/>
          <w:color w:val="000000"/>
          <w:spacing w:val="-4"/>
          <w:sz w:val="24"/>
        </w:rPr>
        <w:t xml:space="preserve"> =                  </w:t>
      </w:r>
      <w:r>
        <w:rPr>
          <w:rFonts w:ascii="Times New Roman" w:eastAsia="方正仿宋_GBK"/>
          <w:color w:val="000000"/>
          <w:spacing w:val="-4"/>
          <w:sz w:val="24"/>
        </w:rPr>
        <w:t>×</w:t>
      </w:r>
      <w:r>
        <w:rPr>
          <w:rFonts w:ascii="Times New Roman" w:eastAsia="方正仿宋_GBK"/>
          <w:color w:val="000000"/>
          <w:spacing w:val="-4"/>
          <w:sz w:val="24"/>
        </w:rPr>
        <w:t xml:space="preserve"> 100%                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</w:t>
      </w:r>
      <w:r>
        <w:rPr>
          <w:rFonts w:ascii="Times New Roman" w:eastAsia="方正仿宋_GBK"/>
          <w:color w:val="000000"/>
          <w:spacing w:val="-4"/>
          <w:sz w:val="24"/>
        </w:rPr>
        <w:t>全部职工平均人数</w:t>
      </w:r>
      <w:r>
        <w:rPr>
          <w:rFonts w:ascii="Times New Roman" w:eastAsia="方正仿宋_GBK"/>
          <w:color w:val="000000"/>
          <w:spacing w:val="-4"/>
          <w:sz w:val="24"/>
        </w:rPr>
        <w:t xml:space="preserve">       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</w:p>
    <w:p w:rsidR="00D42D38" w:rsidRDefault="00D42D38" w:rsidP="00D42D38">
      <w:pPr>
        <w:snapToGrid w:val="0"/>
        <w:spacing w:line="3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</w:t>
      </w:r>
      <w:r>
        <w:rPr>
          <w:rFonts w:ascii="Times New Roman" w:eastAsia="方正仿宋_GBK"/>
          <w:color w:val="000000"/>
          <w:spacing w:val="-4"/>
          <w:sz w:val="24"/>
        </w:rPr>
        <w:t>其中：由于工业增加值是按现行价格计算的，而职工人数不含价格因素，因此</w:t>
      </w:r>
    </w:p>
    <w:p w:rsidR="00D42D38" w:rsidRDefault="00D42D38" w:rsidP="00D42D38">
      <w:pPr>
        <w:snapToGrid w:val="0"/>
        <w:spacing w:line="340" w:lineRule="exact"/>
        <w:ind w:firstLineChars="700" w:firstLine="1595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应将增加值价格因素予以消除。具体方法可采用总产值价格变动系数消</w:t>
      </w:r>
    </w:p>
    <w:p w:rsidR="00D42D38" w:rsidRDefault="00D42D38" w:rsidP="00D42D38">
      <w:pPr>
        <w:snapToGrid w:val="0"/>
        <w:spacing w:line="340" w:lineRule="exact"/>
        <w:ind w:firstLineChars="700" w:firstLine="1595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除价格影响。</w:t>
      </w:r>
    </w:p>
    <w:p w:rsidR="00D42D38" w:rsidRDefault="00D42D38" w:rsidP="00D42D38">
      <w:pPr>
        <w:snapToGrid w:val="0"/>
        <w:spacing w:line="240" w:lineRule="exact"/>
        <w:ind w:firstLineChars="200" w:firstLine="456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</w:t>
      </w:r>
      <w:r>
        <w:rPr>
          <w:rFonts w:ascii="Times New Roman" w:eastAsia="方正仿宋_GBK"/>
          <w:color w:val="000000"/>
          <w:spacing w:val="-4"/>
          <w:sz w:val="24"/>
        </w:rPr>
        <w:t>工业销售产值</w:t>
      </w:r>
    </w:p>
    <w:p w:rsidR="00D42D38" w:rsidRDefault="00D42D38" w:rsidP="00D42D38">
      <w:pPr>
        <w:snapToGrid w:val="0"/>
        <w:spacing w:line="280" w:lineRule="exact"/>
        <w:ind w:firstLineChars="200" w:firstLine="632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86359</wp:posOffset>
                </wp:positionV>
                <wp:extent cx="14859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13E2" id="直接连接符 1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5pt,6.8pt" to="229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"/>
            </w:pict>
          </mc:Fallback>
        </mc:AlternateContent>
      </w:r>
      <w:r>
        <w:rPr>
          <w:rFonts w:ascii="Times New Roman" w:eastAsia="方正仿宋_GBK"/>
          <w:color w:val="000000"/>
          <w:spacing w:val="-4"/>
          <w:sz w:val="24"/>
        </w:rPr>
        <w:t>⑦</w:t>
      </w:r>
      <w:r>
        <w:rPr>
          <w:rFonts w:ascii="Times New Roman" w:eastAsia="方正仿宋_GBK"/>
          <w:color w:val="000000"/>
          <w:spacing w:val="-4"/>
          <w:sz w:val="24"/>
        </w:rPr>
        <w:t>产品销售率</w:t>
      </w:r>
      <w:r>
        <w:rPr>
          <w:rFonts w:ascii="Times New Roman" w:eastAsia="方正仿宋_GBK"/>
          <w:color w:val="000000"/>
          <w:spacing w:val="-4"/>
          <w:sz w:val="24"/>
        </w:rPr>
        <w:t xml:space="preserve"> =                      </w:t>
      </w:r>
      <w:r>
        <w:rPr>
          <w:rFonts w:ascii="Times New Roman" w:eastAsia="方正仿宋_GBK"/>
          <w:color w:val="000000"/>
          <w:spacing w:val="-4"/>
          <w:sz w:val="24"/>
        </w:rPr>
        <w:t>×</w:t>
      </w:r>
      <w:r>
        <w:rPr>
          <w:rFonts w:ascii="Times New Roman" w:eastAsia="方正仿宋_GBK"/>
          <w:color w:val="000000"/>
          <w:spacing w:val="-4"/>
          <w:sz w:val="24"/>
        </w:rPr>
        <w:t xml:space="preserve"> 100%</w:t>
      </w:r>
    </w:p>
    <w:p w:rsidR="00D42D38" w:rsidRDefault="00D42D38" w:rsidP="00D42D38">
      <w:pPr>
        <w:spacing w:line="240" w:lineRule="exact"/>
        <w:jc w:val="left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 xml:space="preserve">                      </w:t>
      </w:r>
      <w:r>
        <w:rPr>
          <w:rFonts w:ascii="Times New Roman" w:eastAsia="方正仿宋_GBK"/>
          <w:color w:val="000000"/>
          <w:spacing w:val="-4"/>
          <w:sz w:val="24"/>
        </w:rPr>
        <w:t>工业总产值（现价）</w:t>
      </w:r>
    </w:p>
    <w:p w:rsidR="00D42D38" w:rsidRDefault="00D42D38" w:rsidP="00D42D38">
      <w:pPr>
        <w:spacing w:line="600" w:lineRule="exact"/>
        <w:jc w:val="center"/>
        <w:rPr>
          <w:rFonts w:ascii="Times New Roman" w:eastAsia="方正小标宋_GBK"/>
          <w:color w:val="000000"/>
          <w:spacing w:val="-4"/>
          <w:sz w:val="44"/>
          <w:szCs w:val="44"/>
        </w:rPr>
      </w:pPr>
      <w:r>
        <w:rPr>
          <w:rFonts w:ascii="Times New Roman" w:eastAsia="方正仿宋_GBK"/>
          <w:color w:val="000000"/>
          <w:spacing w:val="-4"/>
          <w:sz w:val="24"/>
        </w:rPr>
        <w:br w:type="page"/>
      </w:r>
      <w:r>
        <w:rPr>
          <w:rFonts w:ascii="Times New Roman" w:eastAsia="方正小标宋_GBK"/>
          <w:color w:val="000000"/>
          <w:spacing w:val="-4"/>
          <w:sz w:val="44"/>
          <w:szCs w:val="44"/>
        </w:rPr>
        <w:lastRenderedPageBreak/>
        <w:t>主要产品质量</w:t>
      </w:r>
      <w:r>
        <w:rPr>
          <w:rFonts w:ascii="Times New Roman" w:eastAsia="方正小标宋_GBK" w:hint="eastAsia"/>
          <w:color w:val="000000"/>
          <w:spacing w:val="-4"/>
          <w:sz w:val="44"/>
          <w:szCs w:val="44"/>
        </w:rPr>
        <w:t>标准</w:t>
      </w:r>
      <w:r>
        <w:rPr>
          <w:rFonts w:ascii="Times New Roman" w:eastAsia="方正小标宋_GBK"/>
          <w:color w:val="000000"/>
          <w:spacing w:val="-4"/>
          <w:sz w:val="44"/>
          <w:szCs w:val="44"/>
        </w:rPr>
        <w:t>水平</w:t>
      </w:r>
    </w:p>
    <w:p w:rsidR="00D42D38" w:rsidRDefault="00D42D38" w:rsidP="00D42D38">
      <w:pPr>
        <w:spacing w:line="240" w:lineRule="exact"/>
        <w:jc w:val="center"/>
        <w:rPr>
          <w:rFonts w:ascii="Times New Roman" w:eastAsia="方正仿宋_GBK"/>
          <w:color w:val="000000"/>
          <w:spacing w:val="-4"/>
          <w:sz w:val="24"/>
        </w:rPr>
      </w:pPr>
      <w:r>
        <w:rPr>
          <w:rFonts w:ascii="Times New Roman" w:eastAsia="方正仿宋_GBK"/>
          <w:color w:val="000000"/>
          <w:spacing w:val="-4"/>
          <w:sz w:val="24"/>
        </w:rPr>
        <w:t>（多类别产品分表填写）</w:t>
      </w:r>
    </w:p>
    <w:p w:rsidR="00D42D38" w:rsidRDefault="00D42D38" w:rsidP="00D42D38">
      <w:pPr>
        <w:spacing w:line="460" w:lineRule="exact"/>
        <w:ind w:right="-242"/>
        <w:rPr>
          <w:rFonts w:ascii="Times New Roman" w:eastAsia="方正仿宋_GBK"/>
          <w:color w:val="000000"/>
          <w:spacing w:val="20"/>
          <w:sz w:val="28"/>
          <w:szCs w:val="28"/>
          <w:u w:val="single"/>
        </w:rPr>
      </w:pPr>
      <w:r>
        <w:rPr>
          <w:rFonts w:ascii="Times New Roman" w:eastAsia="方正仿宋_GBK"/>
          <w:color w:val="000000"/>
          <w:spacing w:val="6"/>
          <w:sz w:val="28"/>
          <w:szCs w:val="28"/>
        </w:rPr>
        <w:t>产品名称</w:t>
      </w:r>
      <w:r>
        <w:rPr>
          <w:rFonts w:ascii="Times New Roman" w:eastAsia="方正仿宋_GBK"/>
          <w:color w:val="000000"/>
          <w:spacing w:val="20"/>
          <w:sz w:val="28"/>
          <w:szCs w:val="28"/>
        </w:rPr>
        <w:t>：</w:t>
      </w:r>
      <w:r>
        <w:rPr>
          <w:rFonts w:ascii="Times New Roman" w:eastAsia="方正仿宋_GBK"/>
          <w:color w:val="000000"/>
          <w:spacing w:val="20"/>
          <w:sz w:val="28"/>
          <w:szCs w:val="28"/>
          <w:u w:val="single"/>
        </w:rPr>
        <w:t xml:space="preserve">            </w:t>
      </w:r>
      <w:r>
        <w:rPr>
          <w:rFonts w:ascii="Times New Roman" w:eastAsia="方正仿宋_GBK" w:hint="eastAsia"/>
          <w:color w:val="000000"/>
          <w:spacing w:val="20"/>
          <w:sz w:val="28"/>
          <w:szCs w:val="28"/>
          <w:u w:val="single"/>
        </w:rPr>
        <w:t xml:space="preserve">         </w:t>
      </w:r>
      <w:r>
        <w:rPr>
          <w:rFonts w:ascii="Times New Roman" w:eastAsia="方正仿宋_GBK"/>
          <w:color w:val="000000"/>
          <w:spacing w:val="20"/>
          <w:sz w:val="28"/>
          <w:szCs w:val="28"/>
          <w:u w:val="single"/>
        </w:rPr>
        <w:t xml:space="preserve">    </w:t>
      </w:r>
    </w:p>
    <w:p w:rsidR="00D42D38" w:rsidRDefault="00D42D38" w:rsidP="00D42D38">
      <w:pPr>
        <w:spacing w:line="460" w:lineRule="exact"/>
        <w:ind w:right="-242"/>
        <w:rPr>
          <w:rFonts w:ascii="Times New Roman" w:eastAsia="方正仿宋_GBK"/>
          <w:color w:val="000000"/>
          <w:spacing w:val="20"/>
          <w:sz w:val="28"/>
          <w:szCs w:val="28"/>
          <w:u w:val="single"/>
        </w:rPr>
      </w:pPr>
      <w:r>
        <w:rPr>
          <w:rFonts w:ascii="Times New Roman" w:eastAsia="方正仿宋_GBK" w:hint="eastAsia"/>
          <w:color w:val="000000"/>
          <w:spacing w:val="20"/>
          <w:sz w:val="28"/>
          <w:szCs w:val="28"/>
        </w:rPr>
        <w:t>采用标准</w:t>
      </w:r>
      <w:r>
        <w:rPr>
          <w:rFonts w:ascii="Times New Roman" w:eastAsia="方正仿宋_GBK"/>
          <w:color w:val="000000"/>
          <w:spacing w:val="20"/>
          <w:sz w:val="28"/>
          <w:szCs w:val="28"/>
        </w:rPr>
        <w:t>：</w:t>
      </w:r>
      <w:r>
        <w:rPr>
          <w:rFonts w:ascii="Times New Roman" w:eastAsia="方正仿宋_GBK"/>
          <w:color w:val="000000"/>
          <w:spacing w:val="20"/>
          <w:sz w:val="28"/>
          <w:szCs w:val="28"/>
          <w:u w:val="single"/>
        </w:rPr>
        <w:t xml:space="preserve">        </w:t>
      </w:r>
      <w:r>
        <w:rPr>
          <w:rFonts w:ascii="Times New Roman" w:eastAsia="方正仿宋_GBK" w:hint="eastAsia"/>
          <w:color w:val="000000"/>
          <w:spacing w:val="20"/>
          <w:sz w:val="28"/>
          <w:szCs w:val="28"/>
          <w:u w:val="single"/>
        </w:rPr>
        <w:t xml:space="preserve">        </w:t>
      </w:r>
      <w:r>
        <w:rPr>
          <w:rFonts w:ascii="Times New Roman" w:eastAsia="方正仿宋_GBK"/>
          <w:color w:val="000000"/>
          <w:spacing w:val="20"/>
          <w:sz w:val="28"/>
          <w:szCs w:val="28"/>
          <w:u w:val="single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2300"/>
        <w:gridCol w:w="2300"/>
        <w:gridCol w:w="2300"/>
      </w:tblGrid>
      <w:tr w:rsidR="00D42D38" w:rsidTr="00043938">
        <w:trPr>
          <w:trHeight w:val="523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16"/>
                <w:sz w:val="28"/>
                <w:szCs w:val="28"/>
              </w:rPr>
              <w:t>主要技术指标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本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企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业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水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同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行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业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水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8"/>
                <w:sz w:val="28"/>
                <w:szCs w:val="28"/>
              </w:rPr>
              <w:t>平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320" w:lineRule="exact"/>
              <w:jc w:val="center"/>
              <w:rPr>
                <w:rFonts w:ascii="Times New Roman" w:eastAsia="方正仿宋_GBK"/>
                <w:color w:val="000000"/>
                <w:spacing w:val="16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16"/>
                <w:sz w:val="28"/>
                <w:szCs w:val="28"/>
              </w:rPr>
              <w:t>国际先进水平</w:t>
            </w:r>
          </w:p>
        </w:tc>
      </w:tr>
      <w:tr w:rsidR="00D42D38" w:rsidTr="00043938">
        <w:trPr>
          <w:trHeight w:val="133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spacing w:line="320" w:lineRule="exact"/>
              <w:ind w:right="-773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320" w:lineRule="exact"/>
              <w:ind w:right="-773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  <w:p w:rsidR="00D42D38" w:rsidRDefault="00D42D38" w:rsidP="00043938">
            <w:pPr>
              <w:spacing w:line="320" w:lineRule="exact"/>
              <w:ind w:right="-773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  <w:p w:rsidR="00D42D38" w:rsidRDefault="00D42D38" w:rsidP="00043938">
            <w:pPr>
              <w:spacing w:line="320" w:lineRule="exact"/>
              <w:ind w:right="-773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spacing w:line="320" w:lineRule="exact"/>
              <w:ind w:right="-773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spacing w:line="320" w:lineRule="exact"/>
              <w:ind w:right="-773"/>
              <w:rPr>
                <w:rFonts w:ascii="Times New Roman" w:eastAsia="方正仿宋_GBK"/>
                <w:color w:val="000000"/>
                <w:sz w:val="28"/>
                <w:szCs w:val="28"/>
              </w:rPr>
            </w:pPr>
          </w:p>
        </w:tc>
      </w:tr>
    </w:tbl>
    <w:p w:rsidR="00D42D38" w:rsidRDefault="00D42D38" w:rsidP="00D42D38">
      <w:pPr>
        <w:spacing w:line="560" w:lineRule="exact"/>
        <w:rPr>
          <w:rFonts w:ascii="Times New Roman" w:eastAsia="方正仿宋_GBK"/>
          <w:bCs/>
          <w:color w:val="000000"/>
          <w:spacing w:val="-4"/>
          <w:sz w:val="28"/>
          <w:szCs w:val="28"/>
        </w:rPr>
      </w:pPr>
      <w:r>
        <w:rPr>
          <w:rFonts w:ascii="Times New Roman" w:eastAsia="方正仿宋_GBK"/>
          <w:bCs/>
          <w:color w:val="000000"/>
          <w:spacing w:val="-4"/>
          <w:sz w:val="28"/>
          <w:szCs w:val="28"/>
        </w:rPr>
        <w:t>注：此表可以复制。</w:t>
      </w:r>
    </w:p>
    <w:p w:rsidR="00D42D38" w:rsidRDefault="00D42D38" w:rsidP="00D42D38">
      <w:pPr>
        <w:spacing w:line="560" w:lineRule="exact"/>
        <w:rPr>
          <w:rFonts w:ascii="Times New Roman" w:eastAsia="方正仿宋_GBK"/>
          <w:bCs/>
          <w:color w:val="000000"/>
          <w:spacing w:val="-4"/>
          <w:sz w:val="28"/>
          <w:szCs w:val="28"/>
        </w:rPr>
      </w:pPr>
    </w:p>
    <w:p w:rsidR="00D42D38" w:rsidRDefault="00D42D38" w:rsidP="00D42D38">
      <w:pPr>
        <w:spacing w:line="560" w:lineRule="exact"/>
        <w:jc w:val="center"/>
        <w:rPr>
          <w:rFonts w:ascii="Times New Roman" w:eastAsia="方正小标宋_GBK"/>
          <w:color w:val="000000"/>
          <w:spacing w:val="-4"/>
          <w:sz w:val="44"/>
          <w:szCs w:val="44"/>
        </w:rPr>
      </w:pPr>
      <w:r>
        <w:rPr>
          <w:rFonts w:ascii="Times New Roman" w:eastAsia="方正小标宋_GBK"/>
          <w:color w:val="000000"/>
          <w:spacing w:val="-4"/>
          <w:sz w:val="44"/>
          <w:szCs w:val="44"/>
        </w:rPr>
        <w:t>近三年主导产品质量监督抽查情况</w:t>
      </w:r>
    </w:p>
    <w:p w:rsidR="00D42D38" w:rsidRDefault="00D42D38" w:rsidP="00D42D38">
      <w:pPr>
        <w:spacing w:line="560" w:lineRule="exact"/>
        <w:jc w:val="center"/>
        <w:rPr>
          <w:rFonts w:ascii="Times New Roman" w:eastAsia="黑体"/>
          <w:color w:val="000000"/>
          <w:spacing w:val="-4"/>
          <w:sz w:val="36"/>
        </w:rPr>
      </w:pPr>
      <w:r>
        <w:rPr>
          <w:rFonts w:ascii="Times New Roman" w:eastAsia="方正小标宋_GBK"/>
          <w:color w:val="000000"/>
          <w:spacing w:val="-4"/>
          <w:sz w:val="44"/>
          <w:szCs w:val="44"/>
        </w:rPr>
        <w:t>（国家、市级）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4"/>
        <w:gridCol w:w="2264"/>
        <w:gridCol w:w="2264"/>
      </w:tblGrid>
      <w:tr w:rsidR="00D42D38" w:rsidTr="0004393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时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产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品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名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抽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查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部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门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抽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查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结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论</w:t>
            </w:r>
          </w:p>
        </w:tc>
      </w:tr>
      <w:tr w:rsidR="00D42D38" w:rsidTr="0004393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21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D42D38" w:rsidRDefault="00D42D38" w:rsidP="00D42D38">
      <w:pPr>
        <w:rPr>
          <w:rFonts w:ascii="Times New Roman" w:eastAsia="方正仿宋_GBK"/>
          <w:color w:val="000000"/>
          <w:spacing w:val="-4"/>
          <w:sz w:val="28"/>
          <w:szCs w:val="28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t>注：附主导产品连续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3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年国家级或市级质量监督抽查报告。</w:t>
      </w:r>
    </w:p>
    <w:p w:rsidR="00D42D38" w:rsidRDefault="00D42D38" w:rsidP="00D42D38">
      <w:pPr>
        <w:spacing w:line="500" w:lineRule="exact"/>
        <w:jc w:val="center"/>
        <w:rPr>
          <w:rFonts w:ascii="Times New Roman" w:eastAsia="方正小标宋_GBK"/>
          <w:bCs/>
          <w:color w:val="000000"/>
          <w:spacing w:val="-4"/>
          <w:sz w:val="44"/>
          <w:szCs w:val="44"/>
        </w:rPr>
      </w:pPr>
    </w:p>
    <w:p w:rsidR="00D42D38" w:rsidRDefault="00D42D38" w:rsidP="00D42D38">
      <w:pPr>
        <w:spacing w:line="500" w:lineRule="exact"/>
        <w:jc w:val="center"/>
        <w:rPr>
          <w:rFonts w:ascii="Times New Roman" w:eastAsia="方正小标宋_GBK"/>
          <w:bCs/>
          <w:color w:val="000000"/>
          <w:spacing w:val="-4"/>
          <w:sz w:val="44"/>
          <w:szCs w:val="44"/>
        </w:rPr>
      </w:pPr>
      <w:r>
        <w:rPr>
          <w:rFonts w:ascii="Times New Roman" w:eastAsia="方正小标宋_GBK"/>
          <w:bCs/>
          <w:color w:val="000000"/>
          <w:spacing w:val="-4"/>
          <w:sz w:val="44"/>
          <w:szCs w:val="44"/>
        </w:rPr>
        <w:t>近三年获奖情况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880"/>
        <w:gridCol w:w="2880"/>
      </w:tblGrid>
      <w:tr w:rsidR="00D42D38" w:rsidTr="00043938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奖项名称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获奖时间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ind w:leftChars="-137" w:left="-433" w:firstLineChars="105" w:firstLine="281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颁奖部门</w:t>
            </w:r>
          </w:p>
        </w:tc>
      </w:tr>
      <w:tr w:rsidR="00D42D38" w:rsidTr="00043938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38" w:rsidRDefault="00D42D38" w:rsidP="00043938">
            <w:pPr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D42D38" w:rsidRDefault="00D42D38" w:rsidP="00D42D38">
      <w:pPr>
        <w:spacing w:line="400" w:lineRule="exact"/>
        <w:jc w:val="left"/>
        <w:rPr>
          <w:rFonts w:ascii="Times New Roman" w:eastAsia="方正仿宋_GBK"/>
          <w:color w:val="000000"/>
          <w:spacing w:val="-4"/>
          <w:sz w:val="28"/>
          <w:szCs w:val="28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t>注：填写市级以上主要获奖情况，如</w:t>
      </w:r>
      <w:r>
        <w:rPr>
          <w:rFonts w:ascii="Times New Roman" w:eastAsia="方正仿宋_GBK" w:hint="eastAsia"/>
          <w:color w:val="000000"/>
          <w:spacing w:val="-4"/>
          <w:sz w:val="28"/>
          <w:szCs w:val="28"/>
        </w:rPr>
        <w:t>质量奖、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科技奖、驰名商标等，并附证书复印件。</w:t>
      </w:r>
    </w:p>
    <w:p w:rsidR="00D42D38" w:rsidRDefault="00D42D38" w:rsidP="00D42D38">
      <w:pPr>
        <w:spacing w:line="600" w:lineRule="exact"/>
        <w:jc w:val="center"/>
        <w:rPr>
          <w:rFonts w:ascii="Times New Roman" w:eastAsia="方正小标宋_GBK"/>
          <w:bCs/>
          <w:color w:val="000000"/>
          <w:spacing w:val="-4"/>
          <w:sz w:val="44"/>
          <w:szCs w:val="44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br w:type="page"/>
      </w:r>
      <w:r>
        <w:rPr>
          <w:rFonts w:ascii="Times New Roman" w:eastAsia="方正小标宋_GBK"/>
          <w:bCs/>
          <w:color w:val="000000"/>
          <w:spacing w:val="-4"/>
          <w:sz w:val="44"/>
          <w:szCs w:val="44"/>
        </w:rPr>
        <w:lastRenderedPageBreak/>
        <w:t>主要市场指标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2137"/>
        <w:gridCol w:w="2137"/>
        <w:gridCol w:w="2137"/>
      </w:tblGrid>
      <w:tr w:rsidR="00D42D38" w:rsidTr="00043938">
        <w:trPr>
          <w:trHeight w:val="68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主要产品名称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6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680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市场占有份额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21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</w:tr>
      <w:tr w:rsidR="00D42D38" w:rsidTr="00043938">
        <w:trPr>
          <w:trHeight w:val="680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widowControl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6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680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顾客满意程度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21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</w:tr>
      <w:tr w:rsidR="00D42D38" w:rsidTr="00043938">
        <w:trPr>
          <w:trHeight w:val="680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widowControl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6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  <w:tr w:rsidR="00D42D38" w:rsidTr="00043938">
        <w:trPr>
          <w:trHeight w:val="680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顾客忠诚程度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19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eastAsia="方正仿宋_GBK" w:hint="eastAsia"/>
                <w:color w:val="000000"/>
                <w:spacing w:val="-4"/>
                <w:sz w:val="28"/>
                <w:szCs w:val="28"/>
              </w:rPr>
              <w:t>21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</w:p>
        </w:tc>
      </w:tr>
      <w:tr w:rsidR="00D42D38" w:rsidTr="00043938">
        <w:trPr>
          <w:trHeight w:val="680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widowControl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napToGrid w:val="0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680" w:lineRule="exact"/>
              <w:jc w:val="center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D42D38" w:rsidRDefault="00D42D38" w:rsidP="00D42D38">
      <w:pPr>
        <w:tabs>
          <w:tab w:val="left" w:pos="4264"/>
        </w:tabs>
        <w:snapToGrid w:val="0"/>
        <w:spacing w:line="240" w:lineRule="exact"/>
        <w:ind w:leftChars="41" w:left="922" w:rightChars="100" w:right="316" w:hangingChars="348" w:hanging="793"/>
        <w:rPr>
          <w:rFonts w:ascii="Times New Roman" w:eastAsia="方正仿宋_GBK"/>
          <w:color w:val="000000"/>
          <w:spacing w:val="-4"/>
          <w:sz w:val="24"/>
          <w:szCs w:val="24"/>
        </w:rPr>
      </w:pPr>
    </w:p>
    <w:p w:rsidR="00D42D38" w:rsidRDefault="00D42D38" w:rsidP="00D42D38">
      <w:pPr>
        <w:tabs>
          <w:tab w:val="left" w:pos="4264"/>
        </w:tabs>
        <w:snapToGrid w:val="0"/>
        <w:spacing w:line="360" w:lineRule="exact"/>
        <w:ind w:leftChars="42" w:left="926" w:rightChars="100" w:right="316" w:hangingChars="348" w:hanging="793"/>
        <w:rPr>
          <w:rFonts w:ascii="Times New Roman" w:eastAsia="方正仿宋_GBK"/>
          <w:color w:val="000000"/>
          <w:spacing w:val="-4"/>
          <w:sz w:val="24"/>
          <w:szCs w:val="24"/>
        </w:rPr>
      </w:pPr>
      <w:r>
        <w:rPr>
          <w:rFonts w:ascii="Times New Roman" w:eastAsia="方正仿宋_GBK"/>
          <w:color w:val="000000"/>
          <w:spacing w:val="-4"/>
          <w:sz w:val="24"/>
          <w:szCs w:val="24"/>
        </w:rPr>
        <w:t>注：</w:t>
      </w:r>
      <w:r>
        <w:rPr>
          <w:rFonts w:ascii="Times New Roman" w:eastAsia="方正仿宋_GBK"/>
          <w:color w:val="000000"/>
          <w:spacing w:val="-4"/>
          <w:sz w:val="24"/>
          <w:szCs w:val="24"/>
        </w:rPr>
        <w:t>1</w:t>
      </w:r>
      <w:r>
        <w:rPr>
          <w:rFonts w:ascii="Times New Roman" w:eastAsia="方正仿宋_GBK"/>
          <w:color w:val="000000"/>
          <w:spacing w:val="-4"/>
          <w:sz w:val="24"/>
          <w:szCs w:val="24"/>
        </w:rPr>
        <w:t>．提供国际或国内市场占有份额指标及证实性材料，可采用政府部门、中介机构、权威媒体等提供的数据；无法填写或提供的应予说明。</w:t>
      </w:r>
    </w:p>
    <w:p w:rsidR="00D42D38" w:rsidRDefault="00D42D38" w:rsidP="00D42D38">
      <w:pPr>
        <w:snapToGrid w:val="0"/>
        <w:spacing w:line="360" w:lineRule="exact"/>
        <w:ind w:left="911" w:hangingChars="400" w:hanging="911"/>
        <w:jc w:val="left"/>
        <w:rPr>
          <w:rFonts w:ascii="Times New Roman" w:eastAsia="方正仿宋_GBK"/>
          <w:color w:val="000000"/>
          <w:spacing w:val="-4"/>
          <w:sz w:val="24"/>
          <w:szCs w:val="24"/>
        </w:rPr>
      </w:pPr>
      <w:r>
        <w:rPr>
          <w:rFonts w:ascii="Times New Roman" w:eastAsia="方正仿宋_GBK" w:hint="eastAsia"/>
          <w:color w:val="000000"/>
          <w:spacing w:val="-4"/>
          <w:sz w:val="24"/>
          <w:szCs w:val="24"/>
        </w:rPr>
        <w:t xml:space="preserve">     </w:t>
      </w:r>
      <w:r>
        <w:rPr>
          <w:rFonts w:ascii="Times New Roman" w:eastAsia="方正仿宋_GBK"/>
          <w:color w:val="000000"/>
          <w:spacing w:val="-4"/>
          <w:sz w:val="24"/>
          <w:szCs w:val="24"/>
        </w:rPr>
        <w:t>2</w:t>
      </w:r>
      <w:r>
        <w:rPr>
          <w:rFonts w:ascii="Times New Roman" w:eastAsia="方正仿宋_GBK"/>
          <w:color w:val="000000"/>
          <w:spacing w:val="-4"/>
          <w:sz w:val="24"/>
          <w:szCs w:val="24"/>
        </w:rPr>
        <w:t>．提供顾客满意度和顾客忠诚度测评的证实性材料，鼓励使用第三方机构的评价结果，也可填写本企业的测评结果，并提供一份主要用户名单；无法填写或提供的应予说明。</w:t>
      </w:r>
    </w:p>
    <w:p w:rsidR="00D42D38" w:rsidRDefault="00D42D38" w:rsidP="00D42D38">
      <w:pPr>
        <w:snapToGrid w:val="0"/>
        <w:spacing w:line="600" w:lineRule="exact"/>
        <w:jc w:val="center"/>
        <w:rPr>
          <w:rFonts w:ascii="Times New Roman" w:eastAsia="方正小标宋_GBK"/>
          <w:bCs/>
          <w:color w:val="000000"/>
          <w:spacing w:val="-4"/>
          <w:sz w:val="44"/>
          <w:szCs w:val="44"/>
        </w:rPr>
      </w:pPr>
      <w:r>
        <w:rPr>
          <w:rFonts w:ascii="Times New Roman" w:eastAsia="方正仿宋_GBK"/>
          <w:color w:val="000000"/>
          <w:spacing w:val="-4"/>
          <w:sz w:val="24"/>
          <w:szCs w:val="24"/>
        </w:rPr>
        <w:br w:type="page"/>
      </w:r>
      <w:r>
        <w:rPr>
          <w:rFonts w:ascii="Times New Roman" w:eastAsia="方正小标宋_GBK"/>
          <w:bCs/>
          <w:color w:val="000000"/>
          <w:spacing w:val="-4"/>
          <w:sz w:val="44"/>
          <w:szCs w:val="44"/>
        </w:rPr>
        <w:lastRenderedPageBreak/>
        <w:t>同行业主要竞争伙伴情况</w:t>
      </w:r>
    </w:p>
    <w:p w:rsidR="00D42D38" w:rsidRDefault="00D42D38" w:rsidP="00D42D38">
      <w:pPr>
        <w:spacing w:line="360" w:lineRule="auto"/>
        <w:jc w:val="left"/>
        <w:rPr>
          <w:rFonts w:ascii="Times New Roman" w:eastAsia="方正仿宋_GBK"/>
          <w:color w:val="000000"/>
          <w:spacing w:val="-4"/>
          <w:sz w:val="28"/>
          <w:szCs w:val="28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t>名称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                                               </w:t>
      </w:r>
    </w:p>
    <w:p w:rsidR="00D42D38" w:rsidRDefault="00D42D38" w:rsidP="00D42D38">
      <w:pPr>
        <w:spacing w:line="360" w:lineRule="auto"/>
        <w:jc w:val="left"/>
        <w:rPr>
          <w:rFonts w:ascii="Times New Roman" w:eastAsia="方正仿宋_GBK"/>
          <w:color w:val="000000"/>
          <w:spacing w:val="-4"/>
          <w:sz w:val="28"/>
          <w:szCs w:val="28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t>地址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邮编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    </w:t>
      </w:r>
    </w:p>
    <w:p w:rsidR="00D42D38" w:rsidRDefault="00D42D38" w:rsidP="00D42D38">
      <w:pPr>
        <w:spacing w:line="360" w:lineRule="auto"/>
        <w:jc w:val="left"/>
        <w:rPr>
          <w:rFonts w:ascii="Times New Roman" w:eastAsia="方正仿宋_GBK"/>
          <w:color w:val="000000"/>
          <w:spacing w:val="-4"/>
          <w:sz w:val="28"/>
          <w:szCs w:val="28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t>产品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品牌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    </w:t>
      </w:r>
    </w:p>
    <w:p w:rsidR="00D42D38" w:rsidRDefault="00D42D38" w:rsidP="00D42D38">
      <w:pPr>
        <w:spacing w:line="360" w:lineRule="auto"/>
        <w:jc w:val="left"/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t>联系人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  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电话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传真</w:t>
      </w:r>
      <w:r>
        <w:rPr>
          <w:rFonts w:ascii="Times New Roman" w:eastAsia="方正仿宋_GBK"/>
          <w:color w:val="000000"/>
          <w:spacing w:val="-4"/>
          <w:sz w:val="28"/>
          <w:szCs w:val="28"/>
          <w:u w:val="single"/>
        </w:rPr>
        <w:t xml:space="preserve">                 </w:t>
      </w:r>
    </w:p>
    <w:p w:rsidR="00D42D38" w:rsidRDefault="00D42D38" w:rsidP="00D42D38">
      <w:pPr>
        <w:spacing w:line="360" w:lineRule="auto"/>
        <w:jc w:val="left"/>
        <w:rPr>
          <w:rFonts w:ascii="Times New Roman" w:eastAsia="方正仿宋_GBK"/>
          <w:color w:val="000000"/>
          <w:spacing w:val="-4"/>
          <w:sz w:val="28"/>
          <w:szCs w:val="28"/>
        </w:rPr>
      </w:pPr>
      <w:r>
        <w:rPr>
          <w:rFonts w:ascii="Times New Roman" w:eastAsia="方正仿宋_GBK"/>
          <w:color w:val="000000"/>
          <w:spacing w:val="-4"/>
          <w:sz w:val="28"/>
          <w:szCs w:val="28"/>
        </w:rPr>
        <w:t>注：国内及市内同行业竞争伙伴必须各提供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2</w:t>
      </w:r>
      <w:r>
        <w:rPr>
          <w:rFonts w:ascii="Times New Roman" w:eastAsia="方正仿宋_GBK"/>
          <w:color w:val="000000"/>
          <w:spacing w:val="-4"/>
          <w:sz w:val="28"/>
          <w:szCs w:val="28"/>
        </w:rPr>
        <w:t>家以上。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7452"/>
      </w:tblGrid>
      <w:tr w:rsidR="00D42D38" w:rsidTr="00043938">
        <w:trPr>
          <w:trHeight w:val="344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区县（自</w:t>
            </w:r>
          </w:p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治县）</w:t>
            </w:r>
            <w:r>
              <w:rPr>
                <w:rFonts w:ascii="Times New Roman" w:eastAsia="方正仿宋_GBK" w:hint="eastAsia"/>
                <w:color w:val="000000"/>
                <w:sz w:val="28"/>
                <w:szCs w:val="28"/>
              </w:rPr>
              <w:t>市场监管局</w:t>
            </w: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资格</w:t>
            </w:r>
          </w:p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D38" w:rsidRDefault="00D42D38" w:rsidP="00043938">
            <w:pPr>
              <w:spacing w:line="360" w:lineRule="auto"/>
              <w:jc w:val="right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  <w:p w:rsidR="00D42D38" w:rsidRDefault="00D42D38" w:rsidP="00043938">
            <w:pPr>
              <w:spacing w:line="360" w:lineRule="auto"/>
              <w:ind w:right="1344" w:firstLineChars="1300" w:firstLine="3482"/>
              <w:jc w:val="right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（公章）</w:t>
            </w:r>
          </w:p>
          <w:p w:rsidR="00D42D38" w:rsidRDefault="00D42D38" w:rsidP="00043938">
            <w:pPr>
              <w:spacing w:line="360" w:lineRule="auto"/>
              <w:ind w:right="800"/>
              <w:jc w:val="right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日</w:t>
            </w:r>
          </w:p>
        </w:tc>
      </w:tr>
      <w:tr w:rsidR="00D42D38" w:rsidTr="00043938">
        <w:trPr>
          <w:trHeight w:val="126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区县政府、市级行业</w:t>
            </w:r>
          </w:p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主管部门</w:t>
            </w:r>
          </w:p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或行业协</w:t>
            </w:r>
          </w:p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会审核、</w:t>
            </w:r>
          </w:p>
          <w:p w:rsidR="00D42D38" w:rsidRDefault="00D42D38" w:rsidP="00043938">
            <w:pPr>
              <w:spacing w:line="360" w:lineRule="exact"/>
              <w:jc w:val="center"/>
              <w:rPr>
                <w:rFonts w:asci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D38" w:rsidRDefault="00D42D38" w:rsidP="00043938">
            <w:pPr>
              <w:spacing w:line="360" w:lineRule="auto"/>
              <w:ind w:right="800"/>
              <w:jc w:val="right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  <w:p w:rsidR="00D42D38" w:rsidRDefault="00D42D38" w:rsidP="00043938">
            <w:pPr>
              <w:pStyle w:val="a0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  <w:p w:rsidR="00D42D38" w:rsidRDefault="00D42D38" w:rsidP="00043938">
            <w:pPr>
              <w:pStyle w:val="a0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</w:p>
          <w:p w:rsidR="00D42D38" w:rsidRDefault="00D42D38" w:rsidP="00043938">
            <w:pPr>
              <w:spacing w:line="360" w:lineRule="auto"/>
              <w:ind w:right="1344" w:firstLineChars="1350" w:firstLine="3616"/>
              <w:jc w:val="right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（公章）</w:t>
            </w:r>
          </w:p>
          <w:p w:rsidR="00D42D38" w:rsidRDefault="00D42D38" w:rsidP="00043938">
            <w:pPr>
              <w:spacing w:line="360" w:lineRule="auto"/>
              <w:ind w:right="800" w:firstLineChars="1100" w:firstLine="2946"/>
              <w:jc w:val="right"/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/>
                <w:color w:val="000000"/>
                <w:spacing w:val="-4"/>
                <w:sz w:val="28"/>
                <w:szCs w:val="28"/>
              </w:rPr>
              <w:t>日</w:t>
            </w:r>
          </w:p>
        </w:tc>
      </w:tr>
    </w:tbl>
    <w:p w:rsidR="00D42D38" w:rsidRDefault="00D42D38" w:rsidP="00D42D38">
      <w:pPr>
        <w:widowControl/>
        <w:spacing w:line="560" w:lineRule="exact"/>
        <w:ind w:right="300"/>
        <w:jc w:val="left"/>
        <w:rPr>
          <w:rFonts w:ascii="Times New Roman" w:eastAsia="黑体"/>
          <w:color w:val="000000"/>
          <w:kern w:val="0"/>
          <w:szCs w:val="32"/>
          <w:shd w:val="clear" w:color="auto" w:fill="FFFFFF"/>
          <w:lang w:bidi="ar"/>
        </w:rPr>
      </w:pPr>
      <w:bookmarkStart w:id="0" w:name="_GoBack"/>
      <w:bookmarkEnd w:id="0"/>
    </w:p>
    <w:sectPr w:rsidR="00D42D38">
      <w:footerReference w:type="even" r:id="rId7"/>
      <w:footerReference w:type="default" r:id="rId8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32" w:rsidRDefault="00846432" w:rsidP="00D42D38">
      <w:r>
        <w:separator/>
      </w:r>
    </w:p>
  </w:endnote>
  <w:endnote w:type="continuationSeparator" w:id="0">
    <w:p w:rsidR="00846432" w:rsidRDefault="00846432" w:rsidP="00D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6432">
    <w:pPr>
      <w:pStyle w:val="a6"/>
      <w:ind w:firstLine="315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2D38">
    <w:pPr>
      <w:pStyle w:val="a6"/>
      <w:ind w:right="339"/>
      <w:jc w:val="right"/>
      <w:rPr>
        <w:rFonts w:hint="eastAsia"/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846432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2D3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000000" w:rsidRDefault="00846432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42D3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32" w:rsidRDefault="00846432" w:rsidP="00D42D38">
      <w:r>
        <w:separator/>
      </w:r>
    </w:p>
  </w:footnote>
  <w:footnote w:type="continuationSeparator" w:id="0">
    <w:p w:rsidR="00846432" w:rsidRDefault="00846432" w:rsidP="00D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905C9"/>
    <w:multiLevelType w:val="singleLevel"/>
    <w:tmpl w:val="616905C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6B"/>
    <w:rsid w:val="003D2D6B"/>
    <w:rsid w:val="00465E47"/>
    <w:rsid w:val="00846432"/>
    <w:rsid w:val="00D42D38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F97AC3-8565-4A10-BB0A-4B9AF4B4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42D3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4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42D38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D42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42D38"/>
    <w:rPr>
      <w:sz w:val="18"/>
      <w:szCs w:val="18"/>
    </w:rPr>
  </w:style>
  <w:style w:type="paragraph" w:styleId="a0">
    <w:name w:val="footnote text"/>
    <w:basedOn w:val="a"/>
    <w:link w:val="a8"/>
    <w:rsid w:val="00D42D38"/>
    <w:rPr>
      <w:rFonts w:hint="eastAsia"/>
      <w:sz w:val="22"/>
      <w:szCs w:val="20"/>
    </w:rPr>
  </w:style>
  <w:style w:type="character" w:customStyle="1" w:styleId="a8">
    <w:name w:val="脚注文本 字符"/>
    <w:basedOn w:val="a1"/>
    <w:link w:val="a0"/>
    <w:rsid w:val="00D42D38"/>
    <w:rPr>
      <w:rFonts w:ascii="Calibri" w:eastAsia="仿宋_GB2312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700</Words>
  <Characters>3992</Characters>
  <Application>Microsoft Office Word</Application>
  <DocSecurity>0</DocSecurity>
  <Lines>33</Lines>
  <Paragraphs>9</Paragraphs>
  <ScaleCrop>false</ScaleCrop>
  <Company>ITSK.com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2021-10-29T09:45:00Z</dcterms:created>
  <dcterms:modified xsi:type="dcterms:W3CDTF">2021-10-29T09:46:00Z</dcterms:modified>
</cp:coreProperties>
</file>