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D" w:rsidRPr="00451597" w:rsidRDefault="00AC0A5D" w:rsidP="00AC0A5D">
      <w:pPr>
        <w:rPr>
          <w:rFonts w:ascii="Times New Roman" w:eastAsia="方正黑体_GBK" w:hAnsi="Times New Roman" w:cs="Times New Roman"/>
          <w:sz w:val="32"/>
        </w:rPr>
      </w:pPr>
      <w:bookmarkStart w:id="0" w:name="_GoBack"/>
      <w:bookmarkEnd w:id="0"/>
      <w:r w:rsidRPr="00451597">
        <w:rPr>
          <w:rFonts w:ascii="Times New Roman" w:eastAsia="方正黑体_GBK" w:hAnsi="Times New Roman" w:cs="Times New Roman"/>
          <w:sz w:val="32"/>
        </w:rPr>
        <w:t>附件</w:t>
      </w:r>
      <w:r w:rsidR="00AD3942" w:rsidRPr="00451597">
        <w:rPr>
          <w:rFonts w:ascii="Times New Roman" w:eastAsia="方正黑体_GBK" w:hAnsi="Times New Roman" w:cs="Times New Roman"/>
          <w:sz w:val="32"/>
        </w:rPr>
        <w:t>4</w:t>
      </w:r>
    </w:p>
    <w:p w:rsidR="0080071A" w:rsidRPr="00451597" w:rsidRDefault="0080071A" w:rsidP="0080071A">
      <w:pPr>
        <w:pStyle w:val="2"/>
        <w:rPr>
          <w:rFonts w:ascii="Times New Roman" w:eastAsia="方正黑体_GBK" w:hAnsi="Times New Roman" w:cs="Times New Roman"/>
          <w:sz w:val="32"/>
          <w:szCs w:val="22"/>
        </w:rPr>
      </w:pPr>
      <w:r w:rsidRPr="00451597">
        <w:rPr>
          <w:rFonts w:ascii="Times New Roman" w:eastAsia="方正黑体_GBK" w:hAnsi="Times New Roman" w:cs="Times New Roman"/>
          <w:sz w:val="32"/>
          <w:szCs w:val="22"/>
        </w:rPr>
        <w:t>2021</w:t>
      </w:r>
      <w:r w:rsidRPr="00451597">
        <w:rPr>
          <w:rFonts w:ascii="Times New Roman" w:eastAsia="方正黑体_GBK" w:hAnsi="Times New Roman" w:cs="Times New Roman"/>
          <w:sz w:val="32"/>
          <w:szCs w:val="22"/>
        </w:rPr>
        <w:t>年度</w:t>
      </w:r>
      <w:r w:rsidR="00AC0A5D" w:rsidRPr="00451597">
        <w:rPr>
          <w:rFonts w:ascii="Times New Roman" w:eastAsia="方正黑体_GBK" w:hAnsi="Times New Roman" w:cs="Times New Roman"/>
          <w:sz w:val="32"/>
          <w:szCs w:val="22"/>
        </w:rPr>
        <w:t>第二批省两化融合管理体系（升级版）</w:t>
      </w:r>
    </w:p>
    <w:p w:rsidR="00AC0A5D" w:rsidRPr="00451597" w:rsidRDefault="00AC0A5D" w:rsidP="0080071A">
      <w:pPr>
        <w:pStyle w:val="2"/>
        <w:rPr>
          <w:rFonts w:ascii="Times New Roman" w:eastAsia="方正黑体_GBK" w:hAnsi="Times New Roman" w:cs="Times New Roman"/>
          <w:sz w:val="32"/>
        </w:rPr>
      </w:pPr>
      <w:r w:rsidRPr="00451597">
        <w:rPr>
          <w:rFonts w:ascii="Times New Roman" w:eastAsia="方正黑体_GBK" w:hAnsi="Times New Roman" w:cs="Times New Roman"/>
          <w:sz w:val="32"/>
          <w:szCs w:val="22"/>
        </w:rPr>
        <w:t>贯标试点企业</w:t>
      </w:r>
      <w:r w:rsidR="0080071A" w:rsidRPr="00451597">
        <w:rPr>
          <w:rFonts w:ascii="Times New Roman" w:eastAsia="方正黑体_GBK" w:hAnsi="Times New Roman" w:cs="Times New Roman"/>
          <w:sz w:val="32"/>
          <w:szCs w:val="22"/>
        </w:rPr>
        <w:t>拟认定</w:t>
      </w:r>
      <w:r w:rsidRPr="00451597">
        <w:rPr>
          <w:rFonts w:ascii="Times New Roman" w:eastAsia="方正黑体_GBK" w:hAnsi="Times New Roman" w:cs="Times New Roman"/>
          <w:sz w:val="32"/>
        </w:rPr>
        <w:t>名单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992"/>
        <w:gridCol w:w="7618"/>
      </w:tblGrid>
      <w:tr w:rsidR="0080071A" w:rsidRPr="00451597" w:rsidTr="0080071A">
        <w:trPr>
          <w:trHeight w:val="310"/>
          <w:tblHeader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地区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黑体_GBK" w:hAnsi="Times New Roman" w:cs="Times New Roman"/>
                <w:sz w:val="24"/>
                <w:szCs w:val="24"/>
              </w:rPr>
              <w:t>单位名称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A</w:t>
            </w: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级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50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南京福盛新材料有限公司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无锡雅兰特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精密科技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无锡市永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金属制品有限公司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宝鹏科技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管业有限公司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无锡市苏南电缆有限公司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江苏江润铜业有限公司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无锡市明珠电缆有限公司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徐州宁和布业有限公司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徐州和平化纤有限公司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江苏庆亚电子科技有限公司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徐州利明汽车电器有限公司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江苏翔盟精密铸造有限公司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常州信义通机电科技有限公司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江苏吴中医药集团有限公司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科林环保技术有限责任公司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苏州市相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城区正旭电线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电缆有限公司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苏州法思特精密五金有限公司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苏州近藤大钱精密部件有限公司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苏州安嘉自动化设备有限公司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苏州凯伦高分子新材料科技有限公司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苏州东展羽绒服饰有限公司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常熟中隆汽车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零部件有限公司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苏州市正如懿电子科技有限公司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信和新材料（苏州）有限公司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苏州市华金机械配件有限公司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苏州九一高科无纺设备有限公司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苏州市凯莱叶制衣有限公司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苏州迪诺美特包装科技有限公司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苏州东威连接器电子有限公司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苏州春力交通器材有限公司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苏州市东科电子有限公司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江苏现代电力科技股份有限公司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江苏百斯特鲜食有限公司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江苏盛龙机电制造有限公司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江苏金邮纸业有限公司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江苏黄河药业股份有限公司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江苏德和绝热科技有限公司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江苏德航工程机械装备有限公司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扬州扬子金属减震配件有限公司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江苏通达船用阀泵有限公司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江苏五星波纹管有限公司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江苏贝特管件有限公司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江苏建声影视设备研制有限公司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江苏宇辉住宅工业有限公司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江苏兴顺消防门业有限公司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江苏荣骐光电材料科技有限公司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江苏华源防爆电机有限公司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江苏亮点光电研究有限公司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江苏洁诚新能源有限公司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泰兴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江苏宇宸面粉有限公司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AA</w:t>
            </w: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级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102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南京市罗奇泰克电子有限公司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南京市欣旺达新能源有限公司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南京开关厂有限公司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南京中远海运船舶设备配件有限公司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南京星乔威泰克汽车零部件有限公司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铃派科技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江苏新昱住宅工业科技有限公司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江扬科技（无锡）有限公司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江阴市天马电源制造有限公司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江苏恒创包装材料有限公司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无锡京运通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无锡奥夫特光学技术有限公司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市久隆密封件科技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瓯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堡纺织染整有限公司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亚东（常州）科技有限公司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江苏凌云药业股份有限公司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江苏兰陵高分子材料有限公司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安费诺定制连接器（常州）有限公司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常州通宝光电股份有限公司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常州裕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源灵泰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面料科技有限公司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光大常高新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环保能源（常州）有限公司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三通（常州）电子科技有限公司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市贝美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家居科技有限公司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安费诺（常州）高端连接器有限公司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江苏南方通信科技有限公司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江苏泷膜环境科技有限公司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常州市青龙塑料制品有限公司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常州市双爱家私股份有限公司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江苏赞奇科技股份有限公司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常州三菱电机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士林电装品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三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鑫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重工机械有限公司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江苏美舜生物科技有限公司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中亿丰罗普斯金铝业股份有限公司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苏州市万松电气有限公司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江苏申久（集团）有限公司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杰锐思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智能科技股份有限公司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苏州精濑光电有限公司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苏州吴江光大环保能源有限公司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常熟市宝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沣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特种纤维有限公司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太仓斯迪克新材料科技有限公司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苏州加益不锈钢制品有限公司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苏州施必牢精密紧固件有限公司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苏州艾美医疗用品有限公司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苏州仕净科技股份有限公司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苏州强新合金材料科技有限公司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苏州华一新能源科技有限公司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苏州市嘉元化纤有限公司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苏州世沃电子科技有限公司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苏州西克罗制药有限公司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菲斯达排放控制装置（苏州）有限公司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苏州世珍橡塑有限公司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苏州市伟业电器配件有限公司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苏州三维精密金属制品有限公司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常熟古建园林股份有限公司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苏州丰连实业有限公司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江苏同禾药业有限公司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苏州科固电器有限公司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苏州展翘电器有限公司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苏州瑞高新材料有限公司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久利科技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（苏州）有限公司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苏州丹卡精密机械有限公司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苏州市建筑材料再生资源利用有限公司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苏州娄城新材料科技有限公司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苏州嘉泰橡塑科技有限公司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常熟雷允上制药有限公司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苏州得奥自动化科技有限公司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苏州东南佳新材料股份有限公司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苏州万旭电子元件有限公司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苏州爱和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特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苏州友创精密机械有限公司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仲恒衡器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（苏州）有限公司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苏州世纪福智能装备股份有限公司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苏州市春菊电器有限公司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苏州荣文库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柏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照明系统股份有限公司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苏州市吴通智能电子有限公司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江苏田园新材料股份有限公司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海安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浩驰科技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江苏兴华胶带股份有限公司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南通中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力科技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启东神农机械有限公司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南通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江苏利恒幕墙科技有限公司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淮安凡之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晟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远大建筑工业有限公司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淮安海螺水泥有限责任公司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江苏视科新材料股份有限公司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淮安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江苏神华药业有限公司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盐城市恒丰海绵有限公司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江苏润阳光伏科技有限公司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江苏瑞牧生物科技有限公司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江苏奥力威传感高科股份有限公司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中化高性能纤维材料有限公司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江苏和天下节能科技股份有限公司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江苏省水利机械制造有限公司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扬州恒星精密机械有限公司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镇江李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长荣高性能材料有限公司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镇江合力汽车紧固件有限公司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泰州三福船舶工程有限公司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泰州荣鼎弹簧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钢线有限公司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麦肯嘉顿（江苏）食品有限公司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宿迁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江苏称意智能科技有限公司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昆山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昆山多威体育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用品有限公司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昆山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雅威包装（昆山）有限公司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昆山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艾瑞森表面技术（苏州）股份有限公司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</w:pP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AAA</w:t>
            </w:r>
            <w:r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级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（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13</w:t>
            </w:r>
            <w:r w:rsidR="008E2D41" w:rsidRPr="00451597">
              <w:rPr>
                <w:rFonts w:ascii="Times New Roman" w:eastAsia="方正楷体_GBK" w:hAnsi="Times New Roman" w:cs="Times New Roman"/>
                <w:b/>
                <w:sz w:val="24"/>
                <w:szCs w:val="24"/>
              </w:rPr>
              <w:t>家）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艾欧史密斯（中国）环境电器有限公司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南京卫岗乳业有限公司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南京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江苏苏美达纺织有限公司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施耐德（无锡）变频器有限公司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佛吉亚（无锡）座椅部件有限公司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无锡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利纳马汽车系统（无锡）有限公司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徐工消防安全装备有限公司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贝特瑞（江苏）新材料科技有限公司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常州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万帮数字能源股份有限公司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苏州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江苏永鼎股份有限公司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盐城大丰阿特斯阳光电力科技有限公司</w:t>
            </w:r>
          </w:p>
        </w:tc>
      </w:tr>
      <w:tr w:rsidR="0080071A" w:rsidRPr="00451597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镇江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大全集团有限公司</w:t>
            </w:r>
          </w:p>
        </w:tc>
      </w:tr>
      <w:tr w:rsidR="0080071A" w:rsidRPr="008E2D41" w:rsidTr="0080071A">
        <w:trPr>
          <w:trHeight w:val="320"/>
          <w:jc w:val="center"/>
        </w:trPr>
        <w:tc>
          <w:tcPr>
            <w:tcW w:w="460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0071A" w:rsidRPr="00451597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昆山</w:t>
            </w:r>
          </w:p>
        </w:tc>
        <w:tc>
          <w:tcPr>
            <w:tcW w:w="4017" w:type="pct"/>
            <w:shd w:val="clear" w:color="auto" w:fill="auto"/>
            <w:vAlign w:val="center"/>
            <w:hideMark/>
          </w:tcPr>
          <w:p w:rsidR="0080071A" w:rsidRPr="008E2D41" w:rsidRDefault="0080071A" w:rsidP="0080071A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立</w:t>
            </w:r>
            <w:proofErr w:type="gramStart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臻</w:t>
            </w:r>
            <w:proofErr w:type="gramEnd"/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科技（昆山）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</w:t>
            </w:r>
            <w:r w:rsidRPr="00451597">
              <w:rPr>
                <w:rFonts w:ascii="Times New Roman" w:eastAsia="方正仿宋_GBK" w:hAnsi="Times New Roman" w:cs="Times New Roman"/>
                <w:sz w:val="24"/>
                <w:szCs w:val="24"/>
              </w:rPr>
              <w:t>有限公司</w:t>
            </w:r>
          </w:p>
        </w:tc>
      </w:tr>
    </w:tbl>
    <w:p w:rsidR="00AC0A5D" w:rsidRPr="008E2D41" w:rsidRDefault="00AC0A5D" w:rsidP="00AC0A5D">
      <w:pPr>
        <w:spacing w:line="560" w:lineRule="exact"/>
        <w:jc w:val="center"/>
        <w:rPr>
          <w:rFonts w:ascii="Times New Roman" w:eastAsia="方正黑体_GBK" w:hAnsi="Times New Roman" w:cs="Times New Roman"/>
          <w:sz w:val="32"/>
        </w:rPr>
      </w:pPr>
    </w:p>
    <w:sectPr w:rsidR="00AC0A5D" w:rsidRPr="008E2D41" w:rsidSect="0017591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3" w:rsidRDefault="002054A3" w:rsidP="00E16604">
      <w:r>
        <w:separator/>
      </w:r>
    </w:p>
  </w:endnote>
  <w:endnote w:type="continuationSeparator" w:id="0">
    <w:p w:rsidR="002054A3" w:rsidRDefault="002054A3" w:rsidP="00E1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20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252A" w:rsidRPr="00E76222" w:rsidRDefault="0052252A" w:rsidP="00AC0A5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76222">
          <w:rPr>
            <w:rFonts w:ascii="Times New Roman" w:hAnsi="Times New Roman" w:cs="Times New Roman"/>
            <w:sz w:val="28"/>
          </w:rPr>
          <w:fldChar w:fldCharType="begin"/>
        </w:r>
        <w:r w:rsidRPr="00E76222">
          <w:rPr>
            <w:rFonts w:ascii="Times New Roman" w:hAnsi="Times New Roman" w:cs="Times New Roman"/>
            <w:sz w:val="28"/>
          </w:rPr>
          <w:instrText>PAGE   \* MERGEFORMAT</w:instrText>
        </w:r>
        <w:r w:rsidRPr="00E76222">
          <w:rPr>
            <w:rFonts w:ascii="Times New Roman" w:hAnsi="Times New Roman" w:cs="Times New Roman"/>
            <w:sz w:val="28"/>
          </w:rPr>
          <w:fldChar w:fldCharType="separate"/>
        </w:r>
        <w:r w:rsidR="003A4D42" w:rsidRPr="003A4D42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E76222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3" w:rsidRDefault="002054A3" w:rsidP="00E16604">
      <w:r>
        <w:separator/>
      </w:r>
    </w:p>
  </w:footnote>
  <w:footnote w:type="continuationSeparator" w:id="0">
    <w:p w:rsidR="002054A3" w:rsidRDefault="002054A3" w:rsidP="00E1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6BBE4"/>
    <w:multiLevelType w:val="singleLevel"/>
    <w:tmpl w:val="87E6BBE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B"/>
    <w:rsid w:val="00007660"/>
    <w:rsid w:val="00024FC6"/>
    <w:rsid w:val="000270DE"/>
    <w:rsid w:val="00067BC3"/>
    <w:rsid w:val="00086FD0"/>
    <w:rsid w:val="000C0433"/>
    <w:rsid w:val="000E38D9"/>
    <w:rsid w:val="000F34B1"/>
    <w:rsid w:val="0010209D"/>
    <w:rsid w:val="0012113C"/>
    <w:rsid w:val="001259A5"/>
    <w:rsid w:val="0014368B"/>
    <w:rsid w:val="00171B44"/>
    <w:rsid w:val="0017591A"/>
    <w:rsid w:val="00192177"/>
    <w:rsid w:val="001A19D2"/>
    <w:rsid w:val="001B4F5F"/>
    <w:rsid w:val="001C7D08"/>
    <w:rsid w:val="001D0E15"/>
    <w:rsid w:val="001D5C0F"/>
    <w:rsid w:val="001F5199"/>
    <w:rsid w:val="002054A3"/>
    <w:rsid w:val="00226B67"/>
    <w:rsid w:val="0026741D"/>
    <w:rsid w:val="00270ED2"/>
    <w:rsid w:val="00281517"/>
    <w:rsid w:val="002C4A98"/>
    <w:rsid w:val="002F0F57"/>
    <w:rsid w:val="003072FC"/>
    <w:rsid w:val="003250D7"/>
    <w:rsid w:val="00333DB8"/>
    <w:rsid w:val="00333F5B"/>
    <w:rsid w:val="00363D66"/>
    <w:rsid w:val="0036725E"/>
    <w:rsid w:val="0039424C"/>
    <w:rsid w:val="0039704C"/>
    <w:rsid w:val="003A1D69"/>
    <w:rsid w:val="003A4D42"/>
    <w:rsid w:val="003B7526"/>
    <w:rsid w:val="003D5D9B"/>
    <w:rsid w:val="00412E0B"/>
    <w:rsid w:val="00415484"/>
    <w:rsid w:val="004505DD"/>
    <w:rsid w:val="00451597"/>
    <w:rsid w:val="004711CD"/>
    <w:rsid w:val="004A049E"/>
    <w:rsid w:val="004A595F"/>
    <w:rsid w:val="004C5440"/>
    <w:rsid w:val="004D123C"/>
    <w:rsid w:val="004D7251"/>
    <w:rsid w:val="00501340"/>
    <w:rsid w:val="0052252A"/>
    <w:rsid w:val="00553303"/>
    <w:rsid w:val="00564F04"/>
    <w:rsid w:val="00573B26"/>
    <w:rsid w:val="005B4237"/>
    <w:rsid w:val="005C57E4"/>
    <w:rsid w:val="005E4E43"/>
    <w:rsid w:val="005E6042"/>
    <w:rsid w:val="00610AA0"/>
    <w:rsid w:val="00612261"/>
    <w:rsid w:val="00616506"/>
    <w:rsid w:val="00623D47"/>
    <w:rsid w:val="00635485"/>
    <w:rsid w:val="00647971"/>
    <w:rsid w:val="00674AC5"/>
    <w:rsid w:val="006861D0"/>
    <w:rsid w:val="006973E7"/>
    <w:rsid w:val="006A28E7"/>
    <w:rsid w:val="006A7DF3"/>
    <w:rsid w:val="006C2F67"/>
    <w:rsid w:val="006C37B8"/>
    <w:rsid w:val="006D1167"/>
    <w:rsid w:val="006D6D7F"/>
    <w:rsid w:val="0071606E"/>
    <w:rsid w:val="0073327B"/>
    <w:rsid w:val="00765C19"/>
    <w:rsid w:val="00771CF3"/>
    <w:rsid w:val="007C387E"/>
    <w:rsid w:val="007D685E"/>
    <w:rsid w:val="0080071A"/>
    <w:rsid w:val="00817388"/>
    <w:rsid w:val="00850A7C"/>
    <w:rsid w:val="008520D4"/>
    <w:rsid w:val="00866A78"/>
    <w:rsid w:val="00872D39"/>
    <w:rsid w:val="008A461D"/>
    <w:rsid w:val="008D1B7B"/>
    <w:rsid w:val="008D69AA"/>
    <w:rsid w:val="008E2D41"/>
    <w:rsid w:val="008E509B"/>
    <w:rsid w:val="00921650"/>
    <w:rsid w:val="00926DA2"/>
    <w:rsid w:val="00927CB9"/>
    <w:rsid w:val="00970057"/>
    <w:rsid w:val="00993CF6"/>
    <w:rsid w:val="009E31CA"/>
    <w:rsid w:val="009E4CEB"/>
    <w:rsid w:val="00A20178"/>
    <w:rsid w:val="00A26796"/>
    <w:rsid w:val="00A42BB7"/>
    <w:rsid w:val="00AA7895"/>
    <w:rsid w:val="00AB6136"/>
    <w:rsid w:val="00AC04B3"/>
    <w:rsid w:val="00AC0A5D"/>
    <w:rsid w:val="00AC5B63"/>
    <w:rsid w:val="00AD3942"/>
    <w:rsid w:val="00AD3D79"/>
    <w:rsid w:val="00AE04B2"/>
    <w:rsid w:val="00B314CA"/>
    <w:rsid w:val="00B67D06"/>
    <w:rsid w:val="00B87153"/>
    <w:rsid w:val="00B910B9"/>
    <w:rsid w:val="00B947DF"/>
    <w:rsid w:val="00BA0BC4"/>
    <w:rsid w:val="00BA4EE3"/>
    <w:rsid w:val="00BB353C"/>
    <w:rsid w:val="00BE2290"/>
    <w:rsid w:val="00BE2D56"/>
    <w:rsid w:val="00BE3277"/>
    <w:rsid w:val="00C03779"/>
    <w:rsid w:val="00C17030"/>
    <w:rsid w:val="00C335AA"/>
    <w:rsid w:val="00C562B2"/>
    <w:rsid w:val="00C56C9D"/>
    <w:rsid w:val="00C577FE"/>
    <w:rsid w:val="00C735E3"/>
    <w:rsid w:val="00C84AE5"/>
    <w:rsid w:val="00CA242C"/>
    <w:rsid w:val="00CC1248"/>
    <w:rsid w:val="00CC6F15"/>
    <w:rsid w:val="00D07691"/>
    <w:rsid w:val="00D14050"/>
    <w:rsid w:val="00D20937"/>
    <w:rsid w:val="00D26813"/>
    <w:rsid w:val="00D3560A"/>
    <w:rsid w:val="00D5499D"/>
    <w:rsid w:val="00D84F45"/>
    <w:rsid w:val="00DC1785"/>
    <w:rsid w:val="00E01085"/>
    <w:rsid w:val="00E16604"/>
    <w:rsid w:val="00E243F7"/>
    <w:rsid w:val="00E85DA8"/>
    <w:rsid w:val="00EA42BE"/>
    <w:rsid w:val="00EA75F8"/>
    <w:rsid w:val="00EB3876"/>
    <w:rsid w:val="00EB49E5"/>
    <w:rsid w:val="00EC2C58"/>
    <w:rsid w:val="00F11D7F"/>
    <w:rsid w:val="00F11F42"/>
    <w:rsid w:val="00F410C8"/>
    <w:rsid w:val="00F569B0"/>
    <w:rsid w:val="00F66580"/>
    <w:rsid w:val="00F72576"/>
    <w:rsid w:val="00F8635E"/>
    <w:rsid w:val="00FC10DD"/>
    <w:rsid w:val="00FD4242"/>
    <w:rsid w:val="00FF0AFD"/>
    <w:rsid w:val="00FF14AF"/>
    <w:rsid w:val="4D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AC0A5D"/>
    <w:pPr>
      <w:autoSpaceDE w:val="0"/>
      <w:autoSpaceDN w:val="0"/>
      <w:spacing w:line="895" w:lineRule="exact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54"/>
      <w:szCs w:val="54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AC0A5D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C0A5D"/>
    <w:rPr>
      <w:rFonts w:ascii="方正小标宋简体" w:eastAsia="方正小标宋简体" w:hAnsi="方正小标宋简体" w:cs="方正小标宋简体"/>
      <w:sz w:val="54"/>
      <w:szCs w:val="54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AC0A5D"/>
    <w:rPr>
      <w:rFonts w:ascii="宋体" w:eastAsia="宋体" w:hAnsi="宋体" w:cs="宋体"/>
      <w:sz w:val="36"/>
      <w:szCs w:val="36"/>
      <w:lang w:val="zh-CN" w:bidi="zh-CN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3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27B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217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2177"/>
    <w:rPr>
      <w:kern w:val="2"/>
      <w:sz w:val="21"/>
      <w:szCs w:val="22"/>
    </w:rPr>
  </w:style>
  <w:style w:type="paragraph" w:styleId="a8">
    <w:name w:val="Body Text"/>
    <w:basedOn w:val="a"/>
    <w:link w:val="Char3"/>
    <w:uiPriority w:val="1"/>
    <w:unhideWhenUsed/>
    <w:qFormat/>
    <w:rsid w:val="00C1703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8"/>
    <w:rsid w:val="00C17030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footnote text"/>
    <w:basedOn w:val="a"/>
    <w:link w:val="Char4"/>
    <w:uiPriority w:val="99"/>
    <w:semiHidden/>
    <w:unhideWhenUsed/>
    <w:rsid w:val="003072FC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3072FC"/>
    <w:rPr>
      <w:kern w:val="2"/>
      <w:sz w:val="18"/>
      <w:szCs w:val="18"/>
    </w:rPr>
  </w:style>
  <w:style w:type="character" w:styleId="aa">
    <w:name w:val="footnote reference"/>
    <w:basedOn w:val="a0"/>
    <w:unhideWhenUsed/>
    <w:rsid w:val="003072FC"/>
    <w:rPr>
      <w:vertAlign w:val="superscript"/>
    </w:rPr>
  </w:style>
  <w:style w:type="paragraph" w:styleId="3">
    <w:name w:val="toc 3"/>
    <w:basedOn w:val="a"/>
    <w:next w:val="a"/>
    <w:uiPriority w:val="39"/>
    <w:unhideWhenUsed/>
    <w:qFormat/>
    <w:rsid w:val="00AC0A5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1"/>
    <w:basedOn w:val="a"/>
    <w:next w:val="a"/>
    <w:uiPriority w:val="39"/>
    <w:unhideWhenUsed/>
    <w:qFormat/>
    <w:rsid w:val="00AC0A5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AC0A5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b">
    <w:name w:val="Table Grid"/>
    <w:basedOn w:val="a1"/>
    <w:uiPriority w:val="39"/>
    <w:qFormat/>
    <w:rsid w:val="00AC0A5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0A5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qFormat/>
    <w:rsid w:val="00AC0A5D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0A5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0A5D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c">
    <w:name w:val="Normal (Web)"/>
    <w:basedOn w:val="a"/>
    <w:uiPriority w:val="99"/>
    <w:unhideWhenUsed/>
    <w:qFormat/>
    <w:rsid w:val="00AD3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AC0A5D"/>
    <w:pPr>
      <w:autoSpaceDE w:val="0"/>
      <w:autoSpaceDN w:val="0"/>
      <w:spacing w:line="895" w:lineRule="exact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54"/>
      <w:szCs w:val="54"/>
      <w:lang w:val="zh-CN" w:bidi="zh-CN"/>
    </w:rPr>
  </w:style>
  <w:style w:type="paragraph" w:styleId="2">
    <w:name w:val="heading 2"/>
    <w:basedOn w:val="a"/>
    <w:next w:val="a"/>
    <w:link w:val="2Char"/>
    <w:uiPriority w:val="1"/>
    <w:qFormat/>
    <w:rsid w:val="00AC0A5D"/>
    <w:pPr>
      <w:autoSpaceDE w:val="0"/>
      <w:autoSpaceDN w:val="0"/>
      <w:jc w:val="center"/>
      <w:outlineLvl w:val="1"/>
    </w:pPr>
    <w:rPr>
      <w:rFonts w:ascii="宋体" w:eastAsia="宋体" w:hAnsi="宋体" w:cs="宋体"/>
      <w:kern w:val="0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C0A5D"/>
    <w:rPr>
      <w:rFonts w:ascii="方正小标宋简体" w:eastAsia="方正小标宋简体" w:hAnsi="方正小标宋简体" w:cs="方正小标宋简体"/>
      <w:sz w:val="54"/>
      <w:szCs w:val="54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AC0A5D"/>
    <w:rPr>
      <w:rFonts w:ascii="宋体" w:eastAsia="宋体" w:hAnsi="宋体" w:cs="宋体"/>
      <w:sz w:val="36"/>
      <w:szCs w:val="36"/>
      <w:lang w:val="zh-CN" w:bidi="zh-CN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paragraph" w:styleId="a5">
    <w:name w:val="List Paragraph"/>
    <w:basedOn w:val="a"/>
    <w:uiPriority w:val="1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332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327B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217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2177"/>
    <w:rPr>
      <w:kern w:val="2"/>
      <w:sz w:val="21"/>
      <w:szCs w:val="22"/>
    </w:rPr>
  </w:style>
  <w:style w:type="paragraph" w:styleId="a8">
    <w:name w:val="Body Text"/>
    <w:basedOn w:val="a"/>
    <w:link w:val="Char3"/>
    <w:uiPriority w:val="1"/>
    <w:unhideWhenUsed/>
    <w:qFormat/>
    <w:rsid w:val="00C17030"/>
    <w:pPr>
      <w:spacing w:after="120"/>
    </w:pPr>
    <w:rPr>
      <w:rFonts w:ascii="Calibri" w:eastAsia="宋体" w:hAnsi="Calibri" w:cs="Times New Roman"/>
    </w:rPr>
  </w:style>
  <w:style w:type="character" w:customStyle="1" w:styleId="Char3">
    <w:name w:val="正文文本 Char"/>
    <w:basedOn w:val="a0"/>
    <w:link w:val="a8"/>
    <w:rsid w:val="00C17030"/>
    <w:rPr>
      <w:rFonts w:ascii="Calibri" w:eastAsia="宋体" w:hAnsi="Calibri" w:cs="Times New Roman"/>
      <w:kern w:val="2"/>
      <w:sz w:val="21"/>
      <w:szCs w:val="22"/>
    </w:rPr>
  </w:style>
  <w:style w:type="paragraph" w:styleId="a9">
    <w:name w:val="footnote text"/>
    <w:basedOn w:val="a"/>
    <w:link w:val="Char4"/>
    <w:uiPriority w:val="99"/>
    <w:semiHidden/>
    <w:unhideWhenUsed/>
    <w:rsid w:val="003072FC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9"/>
    <w:uiPriority w:val="99"/>
    <w:semiHidden/>
    <w:rsid w:val="003072FC"/>
    <w:rPr>
      <w:kern w:val="2"/>
      <w:sz w:val="18"/>
      <w:szCs w:val="18"/>
    </w:rPr>
  </w:style>
  <w:style w:type="character" w:styleId="aa">
    <w:name w:val="footnote reference"/>
    <w:basedOn w:val="a0"/>
    <w:unhideWhenUsed/>
    <w:rsid w:val="003072FC"/>
    <w:rPr>
      <w:vertAlign w:val="superscript"/>
    </w:rPr>
  </w:style>
  <w:style w:type="paragraph" w:styleId="3">
    <w:name w:val="toc 3"/>
    <w:basedOn w:val="a"/>
    <w:next w:val="a"/>
    <w:uiPriority w:val="39"/>
    <w:unhideWhenUsed/>
    <w:qFormat/>
    <w:rsid w:val="00AC0A5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10">
    <w:name w:val="toc 1"/>
    <w:basedOn w:val="a"/>
    <w:next w:val="a"/>
    <w:uiPriority w:val="39"/>
    <w:unhideWhenUsed/>
    <w:qFormat/>
    <w:rsid w:val="00AC0A5D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AC0A5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table" w:styleId="ab">
    <w:name w:val="Table Grid"/>
    <w:basedOn w:val="a1"/>
    <w:uiPriority w:val="39"/>
    <w:qFormat/>
    <w:rsid w:val="00AC0A5D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C0A5D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font51">
    <w:name w:val="font51"/>
    <w:basedOn w:val="a0"/>
    <w:qFormat/>
    <w:rsid w:val="00AC0A5D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AC0A5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AC0A5D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paragraph" w:styleId="ac">
    <w:name w:val="Normal (Web)"/>
    <w:basedOn w:val="a"/>
    <w:uiPriority w:val="99"/>
    <w:unhideWhenUsed/>
    <w:qFormat/>
    <w:rsid w:val="00AD3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董卫华</dc:creator>
  <cp:lastModifiedBy>董卫华</cp:lastModifiedBy>
  <cp:revision>3</cp:revision>
  <cp:lastPrinted>2021-12-17T07:17:00Z</cp:lastPrinted>
  <dcterms:created xsi:type="dcterms:W3CDTF">2021-12-17T07:29:00Z</dcterms:created>
  <dcterms:modified xsi:type="dcterms:W3CDTF">2021-12-17T07:46:00Z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