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8" w:line="180" w:lineRule="auto"/>
        <w:ind w:firstLine="6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-13"/>
          <w:sz w:val="32"/>
          <w:szCs w:val="32"/>
        </w:rPr>
        <w:t>附件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4</w:t>
      </w:r>
    </w:p>
    <w:p>
      <w:pPr>
        <w:spacing w:before="103" w:line="218" w:lineRule="auto"/>
        <w:ind w:left="7317" w:right="463" w:hanging="5684"/>
        <w:rPr>
          <w:rFonts w:ascii="黑体" w:hAnsi="黑体" w:eastAsia="黑体" w:cs="黑体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全市</w:t>
      </w:r>
      <w:r>
        <w:rPr>
          <w:rFonts w:ascii="Times New Roman" w:hAnsi="Times New Roman" w:eastAsia="Times New Roman" w:cs="Times New Roman"/>
          <w:spacing w:val="-2"/>
          <w:sz w:val="44"/>
          <w:szCs w:val="44"/>
        </w:rPr>
        <w:t>5G</w:t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基站建设工作任务分解表</w:t>
      </w:r>
      <w:r>
        <w:rPr>
          <w:rFonts w:ascii="Microsoft JhengHei" w:hAnsi="Microsoft JhengHei" w:eastAsia="Microsoft JhengHei" w:cs="Microsoft JhengHei"/>
          <w:spacing w:val="1"/>
          <w:sz w:val="44"/>
          <w:szCs w:val="44"/>
        </w:rPr>
        <w:t xml:space="preserve">      </w:t>
      </w:r>
      <w:r>
        <w:rPr>
          <w:rFonts w:ascii="黑体" w:hAnsi="黑体" w:eastAsia="黑体" w:cs="黑体"/>
          <w:spacing w:val="-6"/>
          <w:sz w:val="28"/>
          <w:szCs w:val="28"/>
        </w:rPr>
        <w:t>单位：个</w:t>
      </w:r>
    </w:p>
    <w:p>
      <w:pPr>
        <w:spacing w:line="58" w:lineRule="exact"/>
      </w:pPr>
    </w:p>
    <w:tbl>
      <w:tblPr>
        <w:tblStyle w:val="4"/>
        <w:tblW w:w="88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2550"/>
        <w:gridCol w:w="1558"/>
        <w:gridCol w:w="1842"/>
        <w:gridCol w:w="18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088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208" w:lineRule="auto"/>
              <w:ind w:firstLine="27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2550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100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地区</w:t>
            </w:r>
          </w:p>
        </w:tc>
        <w:tc>
          <w:tcPr>
            <w:tcW w:w="5246" w:type="dxa"/>
            <w:gridSpan w:val="3"/>
            <w:vAlign w:val="top"/>
          </w:tcPr>
          <w:p>
            <w:pPr>
              <w:spacing w:before="267" w:line="208" w:lineRule="auto"/>
              <w:ind w:firstLine="176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5G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基站建成数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265" w:line="208" w:lineRule="auto"/>
              <w:ind w:firstLine="36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2022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年</w:t>
            </w:r>
          </w:p>
        </w:tc>
        <w:tc>
          <w:tcPr>
            <w:tcW w:w="1842" w:type="dxa"/>
            <w:vAlign w:val="top"/>
          </w:tcPr>
          <w:p>
            <w:pPr>
              <w:spacing w:before="265" w:line="208" w:lineRule="auto"/>
              <w:ind w:firstLine="50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2023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年</w:t>
            </w:r>
          </w:p>
        </w:tc>
        <w:tc>
          <w:tcPr>
            <w:tcW w:w="1846" w:type="dxa"/>
            <w:vAlign w:val="top"/>
          </w:tcPr>
          <w:p>
            <w:pPr>
              <w:spacing w:before="265" w:line="208" w:lineRule="auto"/>
              <w:ind w:firstLine="50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2024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50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vAlign w:val="top"/>
          </w:tcPr>
          <w:p>
            <w:pPr>
              <w:spacing w:before="268" w:line="180" w:lineRule="auto"/>
              <w:ind w:firstLine="862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海安市</w:t>
            </w:r>
          </w:p>
        </w:tc>
        <w:tc>
          <w:tcPr>
            <w:tcW w:w="155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57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617</w:t>
            </w:r>
          </w:p>
        </w:tc>
        <w:tc>
          <w:tcPr>
            <w:tcW w:w="184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2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551</w:t>
            </w:r>
          </w:p>
        </w:tc>
        <w:tc>
          <w:tcPr>
            <w:tcW w:w="184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1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7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vAlign w:val="top"/>
          </w:tcPr>
          <w:p>
            <w:pPr>
              <w:spacing w:before="269" w:line="180" w:lineRule="auto"/>
              <w:ind w:firstLine="867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8"/>
                <w:szCs w:val="28"/>
              </w:rPr>
              <w:t>如皋市</w:t>
            </w:r>
          </w:p>
        </w:tc>
        <w:tc>
          <w:tcPr>
            <w:tcW w:w="155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7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645</w:t>
            </w:r>
          </w:p>
        </w:tc>
        <w:tc>
          <w:tcPr>
            <w:tcW w:w="184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72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576</w:t>
            </w:r>
          </w:p>
        </w:tc>
        <w:tc>
          <w:tcPr>
            <w:tcW w:w="184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1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8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8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vAlign w:val="top"/>
          </w:tcPr>
          <w:p>
            <w:pPr>
              <w:spacing w:before="268" w:line="180" w:lineRule="auto"/>
              <w:ind w:firstLine="867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8"/>
                <w:szCs w:val="28"/>
              </w:rPr>
              <w:t>如东县</w:t>
            </w:r>
          </w:p>
        </w:tc>
        <w:tc>
          <w:tcPr>
            <w:tcW w:w="155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7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628</w:t>
            </w:r>
          </w:p>
        </w:tc>
        <w:tc>
          <w:tcPr>
            <w:tcW w:w="184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2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561</w:t>
            </w:r>
          </w:p>
        </w:tc>
        <w:tc>
          <w:tcPr>
            <w:tcW w:w="184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1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7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vAlign w:val="top"/>
          </w:tcPr>
          <w:p>
            <w:pPr>
              <w:spacing w:before="270" w:line="180" w:lineRule="auto"/>
              <w:ind w:firstLine="868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8"/>
                <w:szCs w:val="28"/>
              </w:rPr>
              <w:t>启东市</w:t>
            </w:r>
          </w:p>
        </w:tc>
        <w:tc>
          <w:tcPr>
            <w:tcW w:w="155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7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623</w:t>
            </w:r>
          </w:p>
        </w:tc>
        <w:tc>
          <w:tcPr>
            <w:tcW w:w="184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2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556</w:t>
            </w:r>
          </w:p>
        </w:tc>
        <w:tc>
          <w:tcPr>
            <w:tcW w:w="184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1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413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8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vAlign w:val="top"/>
          </w:tcPr>
          <w:p>
            <w:pPr>
              <w:spacing w:before="269" w:line="180" w:lineRule="auto"/>
              <w:ind w:firstLine="867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8"/>
                <w:szCs w:val="28"/>
              </w:rPr>
              <w:t>崇川区</w:t>
            </w:r>
          </w:p>
        </w:tc>
        <w:tc>
          <w:tcPr>
            <w:tcW w:w="155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57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906</w:t>
            </w:r>
          </w:p>
        </w:tc>
        <w:tc>
          <w:tcPr>
            <w:tcW w:w="184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72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809</w:t>
            </w:r>
          </w:p>
        </w:tc>
        <w:tc>
          <w:tcPr>
            <w:tcW w:w="184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2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8"/>
                <w:szCs w:val="28"/>
              </w:rPr>
              <w:t>803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8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8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vAlign w:val="top"/>
          </w:tcPr>
          <w:p>
            <w:pPr>
              <w:spacing w:before="270" w:line="180" w:lineRule="auto"/>
              <w:ind w:firstLine="863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通州区</w:t>
            </w:r>
          </w:p>
        </w:tc>
        <w:tc>
          <w:tcPr>
            <w:tcW w:w="155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7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611</w:t>
            </w:r>
          </w:p>
        </w:tc>
        <w:tc>
          <w:tcPr>
            <w:tcW w:w="184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2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546</w:t>
            </w:r>
          </w:p>
        </w:tc>
        <w:tc>
          <w:tcPr>
            <w:tcW w:w="184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72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371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8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vAlign w:val="top"/>
          </w:tcPr>
          <w:p>
            <w:pPr>
              <w:spacing w:before="270" w:line="180" w:lineRule="auto"/>
              <w:ind w:firstLine="862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海门区</w:t>
            </w:r>
          </w:p>
        </w:tc>
        <w:tc>
          <w:tcPr>
            <w:tcW w:w="155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7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518</w:t>
            </w:r>
          </w:p>
        </w:tc>
        <w:tc>
          <w:tcPr>
            <w:tcW w:w="184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1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462</w:t>
            </w:r>
          </w:p>
        </w:tc>
        <w:tc>
          <w:tcPr>
            <w:tcW w:w="184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72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379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8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8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2550" w:type="dxa"/>
            <w:vAlign w:val="top"/>
          </w:tcPr>
          <w:p>
            <w:pPr>
              <w:spacing w:before="271" w:line="180" w:lineRule="auto"/>
              <w:ind w:firstLine="585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南通开发区</w:t>
            </w:r>
          </w:p>
        </w:tc>
        <w:tc>
          <w:tcPr>
            <w:tcW w:w="155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7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551</w:t>
            </w:r>
          </w:p>
        </w:tc>
        <w:tc>
          <w:tcPr>
            <w:tcW w:w="18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71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492</w:t>
            </w:r>
          </w:p>
        </w:tc>
        <w:tc>
          <w:tcPr>
            <w:tcW w:w="184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71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422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8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vAlign w:val="top"/>
          </w:tcPr>
          <w:p>
            <w:pPr>
              <w:spacing w:before="271" w:line="180" w:lineRule="auto"/>
              <w:ind w:firstLine="588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苏锡通园区</w:t>
            </w:r>
          </w:p>
        </w:tc>
        <w:tc>
          <w:tcPr>
            <w:tcW w:w="155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9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155</w:t>
            </w:r>
          </w:p>
        </w:tc>
        <w:tc>
          <w:tcPr>
            <w:tcW w:w="184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138</w:t>
            </w:r>
          </w:p>
        </w:tc>
        <w:tc>
          <w:tcPr>
            <w:tcW w:w="184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74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149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3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10</w:t>
            </w:r>
          </w:p>
        </w:tc>
        <w:tc>
          <w:tcPr>
            <w:tcW w:w="2550" w:type="dxa"/>
            <w:vAlign w:val="top"/>
          </w:tcPr>
          <w:p>
            <w:pPr>
              <w:spacing w:before="272" w:line="180" w:lineRule="auto"/>
              <w:ind w:firstLine="443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8"/>
                <w:szCs w:val="28"/>
              </w:rPr>
              <w:t>通州湾示范区</w:t>
            </w:r>
          </w:p>
        </w:tc>
        <w:tc>
          <w:tcPr>
            <w:tcW w:w="155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59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170</w:t>
            </w:r>
          </w:p>
        </w:tc>
        <w:tc>
          <w:tcPr>
            <w:tcW w:w="18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152</w:t>
            </w:r>
          </w:p>
        </w:tc>
        <w:tc>
          <w:tcPr>
            <w:tcW w:w="184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4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161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8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3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11</w:t>
            </w:r>
          </w:p>
        </w:tc>
        <w:tc>
          <w:tcPr>
            <w:tcW w:w="2550" w:type="dxa"/>
            <w:vAlign w:val="top"/>
          </w:tcPr>
          <w:p>
            <w:pPr>
              <w:spacing w:before="271" w:line="180" w:lineRule="auto"/>
              <w:ind w:firstLine="190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8"/>
                <w:szCs w:val="28"/>
              </w:rPr>
              <w:t>国际家纺产业园区</w:t>
            </w:r>
          </w:p>
        </w:tc>
        <w:tc>
          <w:tcPr>
            <w:tcW w:w="155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59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176</w:t>
            </w:r>
          </w:p>
        </w:tc>
        <w:tc>
          <w:tcPr>
            <w:tcW w:w="18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7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157</w:t>
            </w:r>
          </w:p>
        </w:tc>
        <w:tc>
          <w:tcPr>
            <w:tcW w:w="184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74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3638" w:type="dxa"/>
            <w:gridSpan w:val="2"/>
            <w:vAlign w:val="top"/>
          </w:tcPr>
          <w:p>
            <w:pPr>
              <w:spacing w:before="278" w:line="201" w:lineRule="auto"/>
              <w:ind w:firstLine="154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合计</w:t>
            </w:r>
          </w:p>
        </w:tc>
        <w:tc>
          <w:tcPr>
            <w:tcW w:w="155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0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5600</w:t>
            </w:r>
          </w:p>
        </w:tc>
        <w:tc>
          <w:tcPr>
            <w:tcW w:w="18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65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5000</w:t>
            </w:r>
          </w:p>
        </w:tc>
        <w:tc>
          <w:tcPr>
            <w:tcW w:w="184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65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5000</w:t>
            </w:r>
          </w:p>
        </w:tc>
      </w:tr>
    </w:tbl>
    <w:p/>
    <w:p>
      <w:pPr>
        <w:spacing w:before="121" w:line="279" w:lineRule="exact"/>
        <w:rPr>
          <w:rFonts w:hint="default" w:ascii="Microsoft JhengHei" w:hAnsi="Microsoft JhengHei" w:eastAsia="Microsoft JhengHei" w:cs="Microsoft JhengHei"/>
          <w:sz w:val="28"/>
          <w:szCs w:val="28"/>
          <w:lang w:val="en-US"/>
        </w:rPr>
      </w:pPr>
      <w:bookmarkStart w:id="0" w:name="_GoBack"/>
      <w:bookmarkEnd w:id="0"/>
    </w:p>
    <w:sectPr>
      <w:headerReference r:id="rId5" w:type="default"/>
      <w:footerReference r:id="rId6" w:type="default"/>
      <w:pgSz w:w="11916" w:h="16848"/>
      <w:pgMar w:top="400" w:right="1517" w:bottom="400" w:left="150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E1B3A17"/>
    <w:rsid w:val="56AE7538"/>
    <w:rsid w:val="7608131E"/>
    <w:rsid w:val="7D782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2022-01-11T02:04:00Z</dcterms:created>
  <dc:creator>User</dc:creator>
  <cp:lastModifiedBy>朱彬</cp:lastModifiedBy>
  <dcterms:modified xsi:type="dcterms:W3CDTF">2022-01-11T08:58:38Z</dcterms:modified>
  <dc:title>南通市人民政府办公室文件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2022-01-11T16:22:05Z</vt:filetime>
  </property>
  <property fmtid="{D5CDD505-2E9C-101B-9397-08002B2CF9AE}" pid="4" name="KSOProductBuildVer">
    <vt:lpwstr>2052-11.1.0.11194</vt:lpwstr>
  </property>
  <property fmtid="{D5CDD505-2E9C-101B-9397-08002B2CF9AE}" pid="5" name="ICV">
    <vt:lpwstr>CDDF96EFB30F40D7B961694A5D74506D</vt:lpwstr>
  </property>
</Properties>
</file>