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附件 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2022年智兴天府专家行·四川省专家智力服务行动项目申报汇总表</w:t>
      </w:r>
    </w:p>
    <w:p>
      <w:pPr>
        <w:spacing w:line="420" w:lineRule="exact"/>
        <w:jc w:val="center"/>
        <w:rPr>
          <w:rFonts w:hint="eastAsia"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24"/>
        </w:rPr>
        <w:t>（由市级人力资源社会保障局汇总填报）</w:t>
      </w:r>
    </w:p>
    <w:p>
      <w:pPr>
        <w:spacing w:line="42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申报市（州）：                               批准人：                 联系人：              联系电话：</w:t>
      </w:r>
    </w:p>
    <w:tbl>
      <w:tblPr>
        <w:tblStyle w:val="5"/>
        <w:tblW w:w="147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  <w:gridCol w:w="1726"/>
        <w:gridCol w:w="2597"/>
        <w:gridCol w:w="1956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是否申报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拟落地县（市、区）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拟实施时间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有无配套经费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一、四川省专家智力服务示范行动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1．四川省专家服务团乡村振兴示范活动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2．四川省海内外高层次人才服务团产业发展示范活动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3．四川省博士（后）服务团科技创新示范活动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二、四川省专家智力服务联合行动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 xml:space="preserve">三、四川省专家智力服务平台建设行动      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1．四川省专家服务团地方智库             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2．四川省专家智力服务示范基地           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 xml:space="preserve">四、海外赤子服务四川行动                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 xml:space="preserve">五、四川省专家智力服务揭榜挂帅行动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42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备注：1.五大类8个子服务项目，各市（州）对每大类行动只能申报1个子服务项目。</w:t>
      </w:r>
    </w:p>
    <w:p>
      <w:pPr>
        <w:spacing w:line="420" w:lineRule="exact"/>
        <w:ind w:firstLine="720" w:firstLineChars="300"/>
        <w:rPr>
          <w:rFonts w:ascii="Times New Roman" w:hAnsi="Times New Roman" w:eastAsia="仿宋_GB2312"/>
          <w:sz w:val="24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40" w:right="1080" w:bottom="1440" w:left="1080" w:header="851" w:footer="992" w:gutter="0"/>
          <w:cols w:space="720" w:num="1"/>
          <w:titlePg/>
          <w:docGrid w:type="lines" w:linePitch="315" w:charSpace="0"/>
        </w:sectPr>
      </w:pPr>
      <w:r>
        <w:rPr>
          <w:rFonts w:ascii="Times New Roman" w:hAnsi="Times New Roman" w:eastAsia="仿宋_GB2312"/>
          <w:sz w:val="24"/>
        </w:rPr>
        <w:t>2.四川省专家智力服务示范行动拟落地县（市、区）最多不超过3个。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665E33"/>
    <w:rsid w:val="0D0460DF"/>
    <w:rsid w:val="FD665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</w:pPr>
  </w:style>
  <w:style w:type="paragraph" w:customStyle="1" w:styleId="3">
    <w:name w:val="PlainText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2022-01-19T15:23:00Z</dcterms:created>
  <dc:creator>user</dc:creator>
  <cp:lastModifiedBy>乖</cp:lastModifiedBy>
  <dcterms:modified xsi:type="dcterms:W3CDTF">2022-01-24T06:20:10Z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99901D3F278748F78285D7B22A92784D</vt:lpwstr>
  </property>
</Properties>
</file>