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hint="default" w:ascii="Times New Roman" w:hAnsi="Times New Roman" w:eastAsia="方正黑体_GBK" w:cs="Times New Roman"/>
          <w:b/>
          <w:kern w:val="0"/>
          <w:sz w:val="32"/>
          <w:szCs w:val="32"/>
        </w:rPr>
      </w:pPr>
      <w:r>
        <w:rPr>
          <w:rFonts w:hint="default" w:ascii="Times New Roman" w:hAnsi="Times New Roman" w:eastAsia="方正黑体_GBK" w:cs="Times New Roman"/>
          <w:kern w:val="0"/>
          <w:sz w:val="32"/>
          <w:szCs w:val="32"/>
        </w:rPr>
        <w:t>附件1</w:t>
      </w:r>
    </w:p>
    <w:p>
      <w:pPr>
        <w:widowControl/>
        <w:spacing w:line="800" w:lineRule="exact"/>
        <w:jc w:val="center"/>
        <w:rPr>
          <w:rFonts w:eastAsia="黑体"/>
          <w:kern w:val="0"/>
          <w:sz w:val="48"/>
        </w:rPr>
      </w:pPr>
    </w:p>
    <w:p>
      <w:pPr>
        <w:widowControl/>
        <w:spacing w:line="800" w:lineRule="exact"/>
        <w:jc w:val="center"/>
        <w:rPr>
          <w:rFonts w:eastAsia="黑体"/>
          <w:kern w:val="0"/>
          <w:sz w:val="48"/>
        </w:rPr>
      </w:pPr>
      <w:r>
        <w:rPr>
          <w:rFonts w:hint="eastAsia" w:eastAsia="黑体"/>
          <w:kern w:val="0"/>
          <w:sz w:val="48"/>
        </w:rPr>
        <w:t>重庆市</w:t>
      </w:r>
      <w:r>
        <w:rPr>
          <w:rFonts w:eastAsia="黑体"/>
          <w:kern w:val="0"/>
          <w:sz w:val="48"/>
        </w:rPr>
        <w:t>工业和信息化重点实验室</w:t>
      </w:r>
    </w:p>
    <w:p>
      <w:pPr>
        <w:widowControl/>
        <w:spacing w:before="312" w:beforeLines="100" w:line="400" w:lineRule="exact"/>
        <w:jc w:val="center"/>
        <w:rPr>
          <w:rFonts w:eastAsia="黑体"/>
          <w:kern w:val="0"/>
          <w:sz w:val="48"/>
        </w:rPr>
      </w:pPr>
      <w:r>
        <w:rPr>
          <w:rFonts w:hint="eastAsia" w:eastAsia="黑体"/>
          <w:kern w:val="0"/>
          <w:sz w:val="48"/>
        </w:rPr>
        <w:t xml:space="preserve">评 估 </w:t>
      </w:r>
      <w:r>
        <w:rPr>
          <w:rFonts w:eastAsia="黑体"/>
          <w:kern w:val="0"/>
          <w:sz w:val="48"/>
        </w:rPr>
        <w:t>申 请 书</w:t>
      </w:r>
    </w:p>
    <w:p>
      <w:pPr>
        <w:widowControl/>
        <w:spacing w:before="312" w:beforeLines="100" w:line="400" w:lineRule="exact"/>
        <w:jc w:val="center"/>
        <w:rPr>
          <w:rFonts w:eastAsia="仿宋_GB2312"/>
          <w:b/>
          <w:kern w:val="0"/>
        </w:rPr>
      </w:pPr>
    </w:p>
    <w:p/>
    <w:p/>
    <w:p/>
    <w:p/>
    <w:p>
      <w:pPr>
        <w:spacing w:before="100" w:beforeAutospacing="1" w:after="100" w:afterAutospacing="1" w:line="720" w:lineRule="auto"/>
        <w:ind w:left="899" w:leftChars="428"/>
        <w:rPr>
          <w:rFonts w:eastAsia="仿宋_GB2312"/>
          <w:b/>
          <w:sz w:val="32"/>
          <w:u w:val="single"/>
        </w:rPr>
      </w:pPr>
      <w:r>
        <w:rPr>
          <w:rFonts w:eastAsia="仿宋_GB2312"/>
          <w:b/>
          <w:spacing w:val="30"/>
          <w:sz w:val="32"/>
        </w:rPr>
        <w:t>实验室名称：</w:t>
      </w:r>
      <w:r>
        <w:rPr>
          <w:rFonts w:eastAsia="仿宋_GB2312"/>
          <w:sz w:val="32"/>
          <w:u w:val="single"/>
        </w:rPr>
        <w:t xml:space="preserve">                </w:t>
      </w:r>
      <w:r>
        <w:rPr>
          <w:rFonts w:hint="eastAsia" w:eastAsia="仿宋_GB2312"/>
          <w:sz w:val="32"/>
          <w:u w:val="single"/>
        </w:rPr>
        <w:t xml:space="preserve">     </w:t>
      </w:r>
      <w:r>
        <w:rPr>
          <w:rFonts w:eastAsia="仿宋_GB2312"/>
          <w:sz w:val="32"/>
          <w:u w:val="single"/>
        </w:rPr>
        <w:t xml:space="preserve">         </w:t>
      </w:r>
    </w:p>
    <w:p>
      <w:pPr>
        <w:spacing w:before="100" w:beforeAutospacing="1" w:after="100" w:afterAutospacing="1" w:line="720" w:lineRule="auto"/>
        <w:ind w:left="899" w:leftChars="428"/>
        <w:rPr>
          <w:rFonts w:eastAsia="仿宋_GB2312"/>
          <w:sz w:val="32"/>
        </w:rPr>
      </w:pPr>
      <w:r>
        <w:rPr>
          <w:rFonts w:hint="eastAsia" w:eastAsia="仿宋_GB2312"/>
          <w:b/>
          <w:spacing w:val="30"/>
          <w:sz w:val="32"/>
        </w:rPr>
        <w:t>依托</w:t>
      </w:r>
      <w:r>
        <w:rPr>
          <w:rFonts w:eastAsia="仿宋_GB2312"/>
          <w:b/>
          <w:spacing w:val="30"/>
          <w:sz w:val="32"/>
        </w:rPr>
        <w:t>单位</w:t>
      </w:r>
      <w:r>
        <w:rPr>
          <w:rFonts w:hint="eastAsia" w:eastAsia="仿宋_GB2312"/>
          <w:b/>
          <w:spacing w:val="30"/>
          <w:sz w:val="32"/>
        </w:rPr>
        <w:t>（企业）</w:t>
      </w:r>
      <w:r>
        <w:rPr>
          <w:rFonts w:eastAsia="仿宋_GB2312"/>
          <w:b/>
          <w:spacing w:val="30"/>
          <w:sz w:val="32"/>
        </w:rPr>
        <w:t>：</w:t>
      </w:r>
      <w:r>
        <w:rPr>
          <w:rFonts w:hint="eastAsia" w:eastAsia="仿宋_GB2312"/>
          <w:b/>
          <w:spacing w:val="30"/>
          <w:sz w:val="32"/>
        </w:rPr>
        <w:t xml:space="preserve"> </w:t>
      </w:r>
      <w:r>
        <w:rPr>
          <w:rFonts w:eastAsia="仿宋_GB2312"/>
          <w:sz w:val="32"/>
          <w:u w:val="single"/>
        </w:rPr>
        <w:t xml:space="preserve">                       </w:t>
      </w:r>
      <w:r>
        <w:rPr>
          <w:rFonts w:eastAsia="仿宋_GB2312"/>
          <w:sz w:val="32"/>
        </w:rPr>
        <w:t>（公章）</w:t>
      </w:r>
    </w:p>
    <w:p>
      <w:pPr>
        <w:spacing w:before="100" w:beforeAutospacing="1" w:after="100" w:afterAutospacing="1" w:line="720" w:lineRule="auto"/>
        <w:ind w:left="899" w:leftChars="428"/>
        <w:rPr>
          <w:rFonts w:eastAsia="仿宋_GB2312"/>
          <w:b/>
          <w:sz w:val="32"/>
        </w:rPr>
      </w:pPr>
    </w:p>
    <w:p>
      <w:pPr>
        <w:rPr>
          <w:b/>
          <w:sz w:val="32"/>
          <w:u w:val="single"/>
        </w:rPr>
      </w:pPr>
    </w:p>
    <w:p>
      <w:pPr>
        <w:rPr>
          <w:b/>
          <w:sz w:val="32"/>
          <w:u w:val="single"/>
        </w:rPr>
      </w:pPr>
    </w:p>
    <w:p>
      <w:pPr>
        <w:rPr>
          <w:b/>
          <w:sz w:val="32"/>
          <w:u w:val="single"/>
        </w:rPr>
      </w:pPr>
    </w:p>
    <w:p>
      <w:pPr>
        <w:spacing w:line="800" w:lineRule="exact"/>
        <w:jc w:val="center"/>
        <w:rPr>
          <w:rFonts w:eastAsia="仿宋_GB2312"/>
          <w:b/>
          <w:sz w:val="32"/>
        </w:rPr>
      </w:pPr>
      <w:r>
        <w:rPr>
          <w:rFonts w:hint="eastAsia" w:eastAsia="仿宋_GB2312"/>
          <w:b/>
          <w:sz w:val="32"/>
        </w:rPr>
        <w:t>重庆市经济和信息化委员会</w:t>
      </w:r>
    </w:p>
    <w:p>
      <w:pPr>
        <w:spacing w:line="800" w:lineRule="exact"/>
        <w:jc w:val="center"/>
        <w:rPr>
          <w:rFonts w:eastAsia="仿宋_GB2312"/>
          <w:b/>
          <w:sz w:val="32"/>
        </w:rPr>
      </w:pPr>
      <w:r>
        <w:rPr>
          <w:rFonts w:eastAsia="仿宋_GB2312"/>
          <w:b/>
          <w:sz w:val="32"/>
        </w:rPr>
        <w:t>二Ο</w:t>
      </w:r>
      <w:r>
        <w:rPr>
          <w:rFonts w:hint="eastAsia" w:eastAsia="仿宋_GB2312"/>
          <w:b/>
          <w:sz w:val="32"/>
          <w:lang w:eastAsia="zh-CN"/>
        </w:rPr>
        <w:t>二二</w:t>
      </w:r>
      <w:r>
        <w:rPr>
          <w:rFonts w:eastAsia="仿宋_GB2312"/>
          <w:b/>
          <w:sz w:val="32"/>
        </w:rPr>
        <w:t>年  月  日</w:t>
      </w:r>
    </w:p>
    <w:p>
      <w:pPr>
        <w:pStyle w:val="2"/>
        <w:rPr>
          <w:rFonts w:eastAsia="仿宋_GB2312"/>
          <w:b/>
          <w:sz w:val="32"/>
        </w:rPr>
      </w:pPr>
    </w:p>
    <w:p/>
    <w:p>
      <w:pPr>
        <w:widowControl/>
        <w:adjustRightInd w:val="0"/>
        <w:snapToGrid w:val="0"/>
        <w:spacing w:line="0" w:lineRule="atLeast"/>
        <w:jc w:val="left"/>
        <w:rPr>
          <w:rFonts w:hint="eastAsia" w:eastAsia="仿宋_GB2312"/>
          <w:b/>
          <w:sz w:val="32"/>
        </w:rPr>
        <w:sectPr>
          <w:footerReference r:id="rId3" w:type="default"/>
          <w:pgSz w:w="11906" w:h="16838"/>
          <w:pgMar w:top="2098" w:right="1474" w:bottom="1984" w:left="1588" w:header="851" w:footer="1587" w:gutter="0"/>
          <w:pgNumType w:fmt="numberInDash" w:start="0"/>
          <w:cols w:space="0" w:num="1"/>
          <w:titlePg/>
          <w:rtlGutter w:val="0"/>
          <w:docGrid w:type="lines" w:linePitch="312" w:charSpace="0"/>
        </w:sectPr>
      </w:pPr>
    </w:p>
    <w:tbl>
      <w:tblPr>
        <w:tblStyle w:val="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254"/>
        <w:gridCol w:w="186"/>
        <w:gridCol w:w="720"/>
        <w:gridCol w:w="862"/>
        <w:gridCol w:w="1775"/>
        <w:gridCol w:w="862"/>
        <w:gridCol w:w="155"/>
        <w:gridCol w:w="826"/>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493" w:type="dxa"/>
            <w:gridSpan w:val="10"/>
            <w:vAlign w:val="center"/>
          </w:tcPr>
          <w:p>
            <w:pPr>
              <w:widowControl/>
              <w:adjustRightInd w:val="0"/>
              <w:snapToGrid w:val="0"/>
              <w:spacing w:line="0" w:lineRule="atLeast"/>
              <w:jc w:val="left"/>
              <w:rPr>
                <w:rFonts w:eastAsia="楷体_GB2312"/>
              </w:rPr>
            </w:pPr>
            <w:r>
              <w:rPr>
                <w:rFonts w:hint="eastAsia" w:eastAsia="仿宋_GB2312"/>
                <w:b/>
                <w:sz w:val="32"/>
              </w:rPr>
              <w:t>一、</w:t>
            </w:r>
            <w:r>
              <w:rPr>
                <w:rFonts w:hint="eastAsia" w:eastAsia="黑体"/>
                <w:sz w:val="32"/>
              </w:rPr>
              <w:t>实验室</w:t>
            </w:r>
            <w:r>
              <w:rPr>
                <w:rFonts w:eastAsia="黑体"/>
                <w:sz w:val="32"/>
              </w:rPr>
              <w:t>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566" w:type="dxa"/>
            <w:vAlign w:val="center"/>
          </w:tcPr>
          <w:p>
            <w:pPr>
              <w:adjustRightInd w:val="0"/>
              <w:snapToGrid w:val="0"/>
              <w:spacing w:line="0" w:lineRule="atLeast"/>
              <w:jc w:val="center"/>
              <w:rPr>
                <w:rFonts w:eastAsia="楷体_GB2312"/>
              </w:rPr>
            </w:pPr>
            <w:r>
              <w:rPr>
                <w:rFonts w:eastAsia="楷体_GB2312"/>
              </w:rPr>
              <w:t>实验室名称</w:t>
            </w:r>
          </w:p>
        </w:tc>
        <w:tc>
          <w:tcPr>
            <w:tcW w:w="4797" w:type="dxa"/>
            <w:gridSpan w:val="5"/>
            <w:vAlign w:val="center"/>
          </w:tcPr>
          <w:p>
            <w:pPr>
              <w:widowControl/>
              <w:adjustRightInd w:val="0"/>
              <w:snapToGrid w:val="0"/>
              <w:spacing w:line="0" w:lineRule="atLeast"/>
              <w:jc w:val="center"/>
              <w:rPr>
                <w:rFonts w:eastAsia="楷体_GB2312"/>
              </w:rPr>
            </w:pPr>
          </w:p>
        </w:tc>
        <w:tc>
          <w:tcPr>
            <w:tcW w:w="862" w:type="dxa"/>
            <w:vAlign w:val="center"/>
          </w:tcPr>
          <w:p>
            <w:pPr>
              <w:adjustRightInd w:val="0"/>
              <w:snapToGrid w:val="0"/>
              <w:spacing w:line="0" w:lineRule="atLeast"/>
              <w:jc w:val="center"/>
              <w:rPr>
                <w:rFonts w:eastAsia="楷体_GB2312"/>
              </w:rPr>
            </w:pPr>
            <w:r>
              <w:rPr>
                <w:rFonts w:eastAsia="楷体_GB2312"/>
              </w:rPr>
              <w:t>专业领域</w:t>
            </w:r>
          </w:p>
        </w:tc>
        <w:tc>
          <w:tcPr>
            <w:tcW w:w="2268" w:type="dxa"/>
            <w:gridSpan w:val="3"/>
            <w:vAlign w:val="center"/>
          </w:tcPr>
          <w:p>
            <w:pPr>
              <w:widowControl/>
              <w:adjustRightInd w:val="0"/>
              <w:snapToGrid w:val="0"/>
              <w:spacing w:line="0" w:lineRule="atLeas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66" w:type="dxa"/>
            <w:vAlign w:val="center"/>
          </w:tcPr>
          <w:p>
            <w:pPr>
              <w:widowControl/>
              <w:adjustRightInd w:val="0"/>
              <w:snapToGrid w:val="0"/>
              <w:spacing w:line="0" w:lineRule="atLeast"/>
              <w:jc w:val="center"/>
              <w:rPr>
                <w:rFonts w:eastAsia="楷体_GB2312"/>
              </w:rPr>
            </w:pPr>
            <w:r>
              <w:rPr>
                <w:rFonts w:hint="eastAsia" w:eastAsia="楷体_GB2312"/>
              </w:rPr>
              <w:t>依托</w:t>
            </w:r>
            <w:r>
              <w:rPr>
                <w:rFonts w:eastAsia="楷体_GB2312"/>
              </w:rPr>
              <w:t>单位名称</w:t>
            </w:r>
          </w:p>
        </w:tc>
        <w:tc>
          <w:tcPr>
            <w:tcW w:w="7927" w:type="dxa"/>
            <w:gridSpan w:val="9"/>
            <w:vAlign w:val="center"/>
          </w:tcPr>
          <w:p>
            <w:pPr>
              <w:widowControl/>
              <w:adjustRightInd w:val="0"/>
              <w:snapToGrid w:val="0"/>
              <w:spacing w:line="0" w:lineRule="atLeas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66" w:type="dxa"/>
            <w:vAlign w:val="center"/>
          </w:tcPr>
          <w:p>
            <w:pPr>
              <w:widowControl/>
              <w:adjustRightInd w:val="0"/>
              <w:snapToGrid w:val="0"/>
              <w:spacing w:line="0" w:lineRule="atLeast"/>
              <w:jc w:val="center"/>
              <w:rPr>
                <w:rFonts w:eastAsia="楷体_GB2312"/>
              </w:rPr>
            </w:pPr>
            <w:r>
              <w:rPr>
                <w:rFonts w:hint="eastAsia" w:eastAsia="楷体_GB2312"/>
              </w:rPr>
              <w:t>实验室主任</w:t>
            </w:r>
          </w:p>
        </w:tc>
        <w:tc>
          <w:tcPr>
            <w:tcW w:w="1440" w:type="dxa"/>
            <w:gridSpan w:val="2"/>
            <w:vAlign w:val="center"/>
          </w:tcPr>
          <w:p>
            <w:pPr>
              <w:widowControl/>
              <w:adjustRightInd w:val="0"/>
              <w:snapToGrid w:val="0"/>
              <w:spacing w:line="0" w:lineRule="atLeast"/>
              <w:jc w:val="center"/>
              <w:rPr>
                <w:rFonts w:eastAsia="楷体_GB2312"/>
              </w:rPr>
            </w:pPr>
          </w:p>
        </w:tc>
        <w:tc>
          <w:tcPr>
            <w:tcW w:w="720" w:type="dxa"/>
            <w:vAlign w:val="center"/>
          </w:tcPr>
          <w:p>
            <w:pPr>
              <w:widowControl/>
              <w:adjustRightInd w:val="0"/>
              <w:snapToGrid w:val="0"/>
              <w:spacing w:line="0" w:lineRule="atLeast"/>
              <w:jc w:val="center"/>
              <w:rPr>
                <w:rFonts w:eastAsia="楷体_GB2312"/>
              </w:rPr>
            </w:pPr>
            <w:r>
              <w:rPr>
                <w:rFonts w:eastAsia="楷体_GB2312"/>
              </w:rPr>
              <w:t>手机</w:t>
            </w:r>
          </w:p>
        </w:tc>
        <w:tc>
          <w:tcPr>
            <w:tcW w:w="2637" w:type="dxa"/>
            <w:gridSpan w:val="2"/>
            <w:vAlign w:val="center"/>
          </w:tcPr>
          <w:p>
            <w:pPr>
              <w:widowControl/>
              <w:adjustRightInd w:val="0"/>
              <w:snapToGrid w:val="0"/>
              <w:spacing w:line="0" w:lineRule="atLeast"/>
              <w:jc w:val="center"/>
              <w:rPr>
                <w:rFonts w:eastAsia="楷体_GB2312"/>
              </w:rPr>
            </w:pPr>
          </w:p>
        </w:tc>
        <w:tc>
          <w:tcPr>
            <w:tcW w:w="862" w:type="dxa"/>
            <w:vAlign w:val="center"/>
          </w:tcPr>
          <w:p>
            <w:pPr>
              <w:widowControl/>
              <w:adjustRightInd w:val="0"/>
              <w:snapToGrid w:val="0"/>
              <w:spacing w:line="0" w:lineRule="atLeast"/>
              <w:jc w:val="center"/>
              <w:rPr>
                <w:rFonts w:eastAsia="楷体_GB2312"/>
              </w:rPr>
            </w:pPr>
            <w:r>
              <w:rPr>
                <w:rFonts w:eastAsia="楷体_GB2312"/>
              </w:rPr>
              <w:t>电  话</w:t>
            </w:r>
          </w:p>
        </w:tc>
        <w:tc>
          <w:tcPr>
            <w:tcW w:w="2268" w:type="dxa"/>
            <w:gridSpan w:val="3"/>
            <w:vAlign w:val="center"/>
          </w:tcPr>
          <w:p>
            <w:pPr>
              <w:widowControl/>
              <w:adjustRightInd w:val="0"/>
              <w:snapToGrid w:val="0"/>
              <w:spacing w:line="0" w:lineRule="atLeas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66" w:type="dxa"/>
            <w:vAlign w:val="center"/>
          </w:tcPr>
          <w:p>
            <w:pPr>
              <w:widowControl/>
              <w:adjustRightInd w:val="0"/>
              <w:snapToGrid w:val="0"/>
              <w:spacing w:line="0" w:lineRule="atLeast"/>
              <w:jc w:val="center"/>
              <w:rPr>
                <w:rFonts w:eastAsia="楷体_GB2312"/>
              </w:rPr>
            </w:pPr>
            <w:r>
              <w:rPr>
                <w:rFonts w:eastAsia="楷体_GB2312"/>
              </w:rPr>
              <w:t>联 系 人</w:t>
            </w:r>
          </w:p>
        </w:tc>
        <w:tc>
          <w:tcPr>
            <w:tcW w:w="1440" w:type="dxa"/>
            <w:gridSpan w:val="2"/>
            <w:vAlign w:val="center"/>
          </w:tcPr>
          <w:p>
            <w:pPr>
              <w:widowControl/>
              <w:adjustRightInd w:val="0"/>
              <w:snapToGrid w:val="0"/>
              <w:spacing w:line="0" w:lineRule="atLeast"/>
              <w:jc w:val="center"/>
              <w:rPr>
                <w:rFonts w:eastAsia="楷体_GB2312"/>
              </w:rPr>
            </w:pPr>
          </w:p>
        </w:tc>
        <w:tc>
          <w:tcPr>
            <w:tcW w:w="720" w:type="dxa"/>
            <w:vAlign w:val="center"/>
          </w:tcPr>
          <w:p>
            <w:pPr>
              <w:widowControl/>
              <w:adjustRightInd w:val="0"/>
              <w:snapToGrid w:val="0"/>
              <w:spacing w:line="0" w:lineRule="atLeast"/>
              <w:jc w:val="center"/>
              <w:rPr>
                <w:rFonts w:eastAsia="楷体_GB2312"/>
              </w:rPr>
            </w:pPr>
            <w:r>
              <w:rPr>
                <w:rFonts w:eastAsia="楷体_GB2312"/>
              </w:rPr>
              <w:t>手机</w:t>
            </w:r>
          </w:p>
        </w:tc>
        <w:tc>
          <w:tcPr>
            <w:tcW w:w="2637" w:type="dxa"/>
            <w:gridSpan w:val="2"/>
            <w:vAlign w:val="center"/>
          </w:tcPr>
          <w:p>
            <w:pPr>
              <w:widowControl/>
              <w:adjustRightInd w:val="0"/>
              <w:snapToGrid w:val="0"/>
              <w:spacing w:line="0" w:lineRule="atLeast"/>
              <w:jc w:val="center"/>
              <w:rPr>
                <w:rFonts w:eastAsia="楷体_GB2312"/>
              </w:rPr>
            </w:pPr>
          </w:p>
        </w:tc>
        <w:tc>
          <w:tcPr>
            <w:tcW w:w="862" w:type="dxa"/>
            <w:vAlign w:val="center"/>
          </w:tcPr>
          <w:p>
            <w:pPr>
              <w:widowControl/>
              <w:adjustRightInd w:val="0"/>
              <w:snapToGrid w:val="0"/>
              <w:spacing w:line="0" w:lineRule="atLeast"/>
              <w:jc w:val="center"/>
              <w:rPr>
                <w:rFonts w:eastAsia="楷体_GB2312"/>
              </w:rPr>
            </w:pPr>
            <w:r>
              <w:rPr>
                <w:rFonts w:eastAsia="楷体_GB2312"/>
              </w:rPr>
              <w:t>电  话</w:t>
            </w:r>
          </w:p>
        </w:tc>
        <w:tc>
          <w:tcPr>
            <w:tcW w:w="2268" w:type="dxa"/>
            <w:gridSpan w:val="3"/>
            <w:vAlign w:val="center"/>
          </w:tcPr>
          <w:p>
            <w:pPr>
              <w:widowControl/>
              <w:adjustRightInd w:val="0"/>
              <w:snapToGrid w:val="0"/>
              <w:spacing w:line="0" w:lineRule="atLeas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566" w:type="dxa"/>
            <w:vAlign w:val="center"/>
          </w:tcPr>
          <w:p>
            <w:pPr>
              <w:widowControl/>
              <w:adjustRightInd w:val="0"/>
              <w:snapToGrid w:val="0"/>
              <w:spacing w:line="0" w:lineRule="atLeast"/>
              <w:jc w:val="center"/>
              <w:rPr>
                <w:rFonts w:eastAsia="楷体_GB2312"/>
              </w:rPr>
            </w:pPr>
            <w:r>
              <w:rPr>
                <w:rFonts w:eastAsia="楷体_GB2312"/>
              </w:rPr>
              <w:t>电子邮件</w:t>
            </w:r>
          </w:p>
        </w:tc>
        <w:tc>
          <w:tcPr>
            <w:tcW w:w="4797" w:type="dxa"/>
            <w:gridSpan w:val="5"/>
            <w:vAlign w:val="center"/>
          </w:tcPr>
          <w:p>
            <w:pPr>
              <w:widowControl/>
              <w:adjustRightInd w:val="0"/>
              <w:snapToGrid w:val="0"/>
              <w:spacing w:line="0" w:lineRule="atLeast"/>
              <w:jc w:val="center"/>
              <w:rPr>
                <w:rFonts w:eastAsia="楷体_GB2312"/>
              </w:rPr>
            </w:pPr>
          </w:p>
        </w:tc>
        <w:tc>
          <w:tcPr>
            <w:tcW w:w="862" w:type="dxa"/>
            <w:vAlign w:val="center"/>
          </w:tcPr>
          <w:p>
            <w:pPr>
              <w:widowControl/>
              <w:adjustRightInd w:val="0"/>
              <w:snapToGrid w:val="0"/>
              <w:spacing w:line="0" w:lineRule="atLeast"/>
              <w:jc w:val="center"/>
              <w:rPr>
                <w:rFonts w:eastAsia="楷体_GB2312"/>
              </w:rPr>
            </w:pPr>
            <w:r>
              <w:rPr>
                <w:rFonts w:eastAsia="楷体_GB2312"/>
              </w:rPr>
              <w:t>传  真</w:t>
            </w:r>
          </w:p>
        </w:tc>
        <w:tc>
          <w:tcPr>
            <w:tcW w:w="2268" w:type="dxa"/>
            <w:gridSpan w:val="3"/>
            <w:vAlign w:val="center"/>
          </w:tcPr>
          <w:p>
            <w:pPr>
              <w:widowControl/>
              <w:adjustRightInd w:val="0"/>
              <w:snapToGrid w:val="0"/>
              <w:spacing w:line="0" w:lineRule="atLeas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566" w:type="dxa"/>
            <w:vAlign w:val="center"/>
          </w:tcPr>
          <w:p>
            <w:pPr>
              <w:widowControl/>
              <w:adjustRightInd w:val="0"/>
              <w:snapToGrid w:val="0"/>
              <w:spacing w:line="0" w:lineRule="atLeast"/>
              <w:jc w:val="center"/>
              <w:rPr>
                <w:rFonts w:eastAsia="楷体_GB2312"/>
              </w:rPr>
            </w:pPr>
            <w:r>
              <w:rPr>
                <w:rFonts w:eastAsia="楷体_GB2312"/>
              </w:rPr>
              <w:t>通信地址</w:t>
            </w:r>
          </w:p>
        </w:tc>
        <w:tc>
          <w:tcPr>
            <w:tcW w:w="4797" w:type="dxa"/>
            <w:gridSpan w:val="5"/>
            <w:vAlign w:val="center"/>
          </w:tcPr>
          <w:p>
            <w:pPr>
              <w:widowControl/>
              <w:adjustRightInd w:val="0"/>
              <w:snapToGrid w:val="0"/>
              <w:spacing w:line="0" w:lineRule="atLeast"/>
              <w:jc w:val="center"/>
              <w:rPr>
                <w:rFonts w:eastAsia="楷体_GB2312"/>
              </w:rPr>
            </w:pPr>
          </w:p>
        </w:tc>
        <w:tc>
          <w:tcPr>
            <w:tcW w:w="862" w:type="dxa"/>
            <w:vAlign w:val="center"/>
          </w:tcPr>
          <w:p>
            <w:pPr>
              <w:widowControl/>
              <w:adjustRightInd w:val="0"/>
              <w:snapToGrid w:val="0"/>
              <w:spacing w:line="0" w:lineRule="atLeast"/>
              <w:jc w:val="center"/>
              <w:rPr>
                <w:rFonts w:eastAsia="楷体_GB2312"/>
              </w:rPr>
            </w:pPr>
            <w:r>
              <w:rPr>
                <w:rFonts w:eastAsia="楷体_GB2312"/>
              </w:rPr>
              <w:t>邮  编</w:t>
            </w:r>
          </w:p>
        </w:tc>
        <w:tc>
          <w:tcPr>
            <w:tcW w:w="2268" w:type="dxa"/>
            <w:gridSpan w:val="3"/>
            <w:vAlign w:val="center"/>
          </w:tcPr>
          <w:p>
            <w:pPr>
              <w:widowControl/>
              <w:adjustRightInd w:val="0"/>
              <w:snapToGrid w:val="0"/>
              <w:spacing w:line="0" w:lineRule="atLeas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566" w:type="dxa"/>
            <w:vAlign w:val="center"/>
          </w:tcPr>
          <w:p>
            <w:pPr>
              <w:widowControl/>
              <w:adjustRightInd w:val="0"/>
              <w:snapToGrid w:val="0"/>
              <w:spacing w:line="0" w:lineRule="atLeast"/>
              <w:jc w:val="center"/>
              <w:rPr>
                <w:rFonts w:eastAsia="楷体_GB2312"/>
              </w:rPr>
            </w:pPr>
            <w:r>
              <w:rPr>
                <w:rFonts w:eastAsia="楷体_GB2312"/>
              </w:rPr>
              <w:t>主要研究领域</w:t>
            </w:r>
          </w:p>
        </w:tc>
        <w:tc>
          <w:tcPr>
            <w:tcW w:w="7927" w:type="dxa"/>
            <w:gridSpan w:val="9"/>
            <w:vAlign w:val="center"/>
          </w:tcPr>
          <w:p>
            <w:pPr>
              <w:widowControl/>
              <w:adjustRightInd w:val="0"/>
              <w:snapToGrid w:val="0"/>
              <w:spacing w:line="0" w:lineRule="atLeast"/>
              <w:jc w:val="left"/>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66" w:type="dxa"/>
            <w:vAlign w:val="center"/>
          </w:tcPr>
          <w:p>
            <w:pPr>
              <w:widowControl/>
              <w:adjustRightInd w:val="0"/>
              <w:snapToGrid w:val="0"/>
              <w:spacing w:line="0" w:lineRule="atLeast"/>
              <w:jc w:val="center"/>
              <w:rPr>
                <w:rFonts w:eastAsia="楷体_GB2312"/>
              </w:rPr>
            </w:pPr>
            <w:r>
              <w:rPr>
                <w:rFonts w:eastAsia="楷体_GB2312"/>
              </w:rPr>
              <w:t>基础设施情况</w:t>
            </w:r>
          </w:p>
        </w:tc>
        <w:tc>
          <w:tcPr>
            <w:tcW w:w="3022" w:type="dxa"/>
            <w:gridSpan w:val="4"/>
            <w:vAlign w:val="center"/>
          </w:tcPr>
          <w:p>
            <w:pPr>
              <w:widowControl/>
              <w:adjustRightInd w:val="0"/>
              <w:snapToGrid w:val="0"/>
              <w:spacing w:line="0" w:lineRule="atLeast"/>
              <w:jc w:val="center"/>
              <w:rPr>
                <w:rFonts w:eastAsia="楷体_GB2312"/>
                <w:vertAlign w:val="superscript"/>
              </w:rPr>
            </w:pPr>
            <w:r>
              <w:rPr>
                <w:rFonts w:eastAsia="楷体_GB2312"/>
              </w:rPr>
              <w:t>实验室面积</w:t>
            </w:r>
          </w:p>
        </w:tc>
        <w:tc>
          <w:tcPr>
            <w:tcW w:w="1775" w:type="dxa"/>
            <w:vAlign w:val="center"/>
          </w:tcPr>
          <w:p>
            <w:pPr>
              <w:widowControl/>
              <w:adjustRightInd w:val="0"/>
              <w:snapToGrid w:val="0"/>
              <w:spacing w:line="0" w:lineRule="atLeast"/>
              <w:jc w:val="right"/>
              <w:rPr>
                <w:rFonts w:eastAsia="楷体_GB2312"/>
                <w:vertAlign w:val="superscript"/>
              </w:rPr>
            </w:pPr>
            <w:r>
              <w:rPr>
                <w:rFonts w:eastAsia="楷体_GB2312"/>
              </w:rPr>
              <w:t>M</w:t>
            </w:r>
            <w:r>
              <w:rPr>
                <w:rFonts w:eastAsia="楷体_GB2312"/>
                <w:vertAlign w:val="superscript"/>
              </w:rPr>
              <w:t>2</w:t>
            </w:r>
          </w:p>
        </w:tc>
        <w:tc>
          <w:tcPr>
            <w:tcW w:w="1017" w:type="dxa"/>
            <w:gridSpan w:val="2"/>
            <w:vAlign w:val="center"/>
          </w:tcPr>
          <w:p>
            <w:pPr>
              <w:widowControl/>
              <w:adjustRightInd w:val="0"/>
              <w:snapToGrid w:val="0"/>
              <w:spacing w:line="0" w:lineRule="atLeast"/>
              <w:jc w:val="center"/>
              <w:rPr>
                <w:rFonts w:eastAsia="楷体_GB2312"/>
              </w:rPr>
            </w:pPr>
            <w:r>
              <w:rPr>
                <w:rFonts w:eastAsia="楷体_GB2312"/>
              </w:rPr>
              <w:t>主要实验仪器</w:t>
            </w:r>
          </w:p>
        </w:tc>
        <w:tc>
          <w:tcPr>
            <w:tcW w:w="2113" w:type="dxa"/>
            <w:gridSpan w:val="2"/>
            <w:vAlign w:val="center"/>
          </w:tcPr>
          <w:p>
            <w:pPr>
              <w:widowControl/>
              <w:adjustRightInd w:val="0"/>
              <w:snapToGrid w:val="0"/>
              <w:spacing w:line="0" w:lineRule="atLeast"/>
              <w:jc w:val="right"/>
              <w:rPr>
                <w:rFonts w:eastAsia="楷体_GB2312"/>
              </w:rPr>
            </w:pPr>
            <w:r>
              <w:rPr>
                <w:rFonts w:eastAsia="楷体_GB2312"/>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1566" w:type="dxa"/>
            <w:vMerge w:val="restart"/>
            <w:vAlign w:val="center"/>
          </w:tcPr>
          <w:p>
            <w:pPr>
              <w:adjustRightInd w:val="0"/>
              <w:snapToGrid w:val="0"/>
              <w:spacing w:line="0" w:lineRule="atLeast"/>
              <w:jc w:val="center"/>
              <w:rPr>
                <w:rFonts w:eastAsia="楷体_GB2312"/>
              </w:rPr>
            </w:pPr>
            <w:r>
              <w:rPr>
                <w:rFonts w:eastAsia="楷体_GB2312"/>
              </w:rPr>
              <w:t>人员情况</w:t>
            </w:r>
          </w:p>
        </w:tc>
        <w:tc>
          <w:tcPr>
            <w:tcW w:w="1440" w:type="dxa"/>
            <w:gridSpan w:val="2"/>
            <w:vAlign w:val="center"/>
          </w:tcPr>
          <w:p>
            <w:pPr>
              <w:widowControl/>
              <w:adjustRightInd w:val="0"/>
              <w:snapToGrid w:val="0"/>
              <w:spacing w:line="0" w:lineRule="atLeast"/>
              <w:jc w:val="center"/>
              <w:rPr>
                <w:rFonts w:eastAsia="楷体_GB2312"/>
              </w:rPr>
            </w:pPr>
            <w:r>
              <w:rPr>
                <w:rFonts w:eastAsia="楷体_GB2312"/>
              </w:rPr>
              <w:t>人员总数</w:t>
            </w:r>
          </w:p>
        </w:tc>
        <w:tc>
          <w:tcPr>
            <w:tcW w:w="1582" w:type="dxa"/>
            <w:gridSpan w:val="2"/>
            <w:vAlign w:val="center"/>
          </w:tcPr>
          <w:p>
            <w:pPr>
              <w:adjustRightInd w:val="0"/>
              <w:snapToGrid w:val="0"/>
              <w:spacing w:line="0" w:lineRule="atLeast"/>
              <w:jc w:val="center"/>
              <w:rPr>
                <w:rFonts w:eastAsia="楷体_GB2312"/>
              </w:rPr>
            </w:pPr>
            <w:r>
              <w:rPr>
                <w:rFonts w:eastAsia="楷体_GB2312"/>
              </w:rPr>
              <w:t>高级职称</w:t>
            </w:r>
          </w:p>
        </w:tc>
        <w:tc>
          <w:tcPr>
            <w:tcW w:w="1775" w:type="dxa"/>
            <w:vAlign w:val="center"/>
          </w:tcPr>
          <w:p>
            <w:pPr>
              <w:adjustRightInd w:val="0"/>
              <w:snapToGrid w:val="0"/>
              <w:spacing w:line="0" w:lineRule="atLeast"/>
              <w:jc w:val="center"/>
              <w:rPr>
                <w:rFonts w:eastAsia="楷体_GB2312"/>
              </w:rPr>
            </w:pPr>
            <w:r>
              <w:rPr>
                <w:rFonts w:eastAsia="楷体_GB2312"/>
              </w:rPr>
              <w:t>中级职称</w:t>
            </w:r>
          </w:p>
        </w:tc>
        <w:tc>
          <w:tcPr>
            <w:tcW w:w="862" w:type="dxa"/>
            <w:vAlign w:val="center"/>
          </w:tcPr>
          <w:p>
            <w:pPr>
              <w:widowControl/>
              <w:adjustRightInd w:val="0"/>
              <w:snapToGrid w:val="0"/>
              <w:spacing w:line="0" w:lineRule="atLeast"/>
              <w:jc w:val="center"/>
              <w:rPr>
                <w:rFonts w:eastAsia="楷体_GB2312"/>
              </w:rPr>
            </w:pPr>
            <w:r>
              <w:rPr>
                <w:rFonts w:eastAsia="楷体_GB2312"/>
              </w:rPr>
              <w:t>院</w:t>
            </w:r>
            <w:r>
              <w:rPr>
                <w:rFonts w:hint="eastAsia" w:eastAsia="楷体_GB2312"/>
              </w:rPr>
              <w:t xml:space="preserve"> </w:t>
            </w:r>
            <w:r>
              <w:rPr>
                <w:rFonts w:eastAsia="楷体_GB2312"/>
              </w:rPr>
              <w:t>士</w:t>
            </w:r>
          </w:p>
        </w:tc>
        <w:tc>
          <w:tcPr>
            <w:tcW w:w="981" w:type="dxa"/>
            <w:gridSpan w:val="2"/>
            <w:vAlign w:val="center"/>
          </w:tcPr>
          <w:p>
            <w:pPr>
              <w:widowControl/>
              <w:adjustRightInd w:val="0"/>
              <w:snapToGrid w:val="0"/>
              <w:spacing w:line="0" w:lineRule="atLeast"/>
              <w:ind w:left="0" w:leftChars="0" w:right="0" w:rightChars="0"/>
              <w:jc w:val="center"/>
              <w:rPr>
                <w:rFonts w:hint="eastAsia" w:eastAsia="楷体_GB2312"/>
                <w:lang w:val="en-US" w:eastAsia="zh-CN"/>
              </w:rPr>
            </w:pPr>
            <w:r>
              <w:rPr>
                <w:rFonts w:eastAsia="楷体_GB2312"/>
              </w:rPr>
              <w:t>长江学者、获得国家杰出青年</w:t>
            </w:r>
            <w:r>
              <w:rPr>
                <w:rFonts w:hint="eastAsia" w:eastAsia="楷体_GB2312"/>
              </w:rPr>
              <w:t>科学</w:t>
            </w:r>
            <w:r>
              <w:rPr>
                <w:rFonts w:eastAsia="楷体_GB2312"/>
              </w:rPr>
              <w:t>基金资助的人才</w:t>
            </w:r>
            <w:r>
              <w:rPr>
                <w:rFonts w:hint="eastAsia" w:eastAsia="楷体_GB2312"/>
                <w:lang w:eastAsia="zh-CN"/>
              </w:rPr>
              <w:t>等</w:t>
            </w:r>
          </w:p>
        </w:tc>
        <w:tc>
          <w:tcPr>
            <w:tcW w:w="1287" w:type="dxa"/>
            <w:vAlign w:val="center"/>
          </w:tcPr>
          <w:p>
            <w:pPr>
              <w:widowControl/>
              <w:adjustRightInd w:val="0"/>
              <w:snapToGrid w:val="0"/>
              <w:spacing w:line="0" w:lineRule="atLeast"/>
              <w:jc w:val="center"/>
              <w:rPr>
                <w:rFonts w:eastAsia="楷体_GB2312"/>
              </w:rPr>
            </w:pPr>
            <w:r>
              <w:rPr>
                <w:rFonts w:eastAsia="楷体_GB2312"/>
              </w:rPr>
              <w:t>省部级</w:t>
            </w:r>
            <w:r>
              <w:rPr>
                <w:rFonts w:hint="eastAsia" w:eastAsia="楷体_GB2312"/>
              </w:rPr>
              <w:t>技</w:t>
            </w:r>
            <w:r>
              <w:rPr>
                <w:rFonts w:eastAsia="楷体_GB2312"/>
              </w:rPr>
              <w:t>术</w:t>
            </w:r>
          </w:p>
          <w:p>
            <w:pPr>
              <w:widowControl/>
              <w:adjustRightInd w:val="0"/>
              <w:snapToGrid w:val="0"/>
              <w:spacing w:line="0" w:lineRule="atLeast"/>
              <w:jc w:val="center"/>
              <w:rPr>
                <w:rFonts w:eastAsia="楷体_GB2312"/>
              </w:rPr>
            </w:pPr>
            <w:r>
              <w:rPr>
                <w:rFonts w:eastAsia="楷体_GB2312"/>
              </w:rPr>
              <w:t>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566" w:type="dxa"/>
            <w:vMerge w:val="continue"/>
            <w:vAlign w:val="center"/>
          </w:tcPr>
          <w:p>
            <w:pPr>
              <w:widowControl/>
              <w:adjustRightInd w:val="0"/>
              <w:snapToGrid w:val="0"/>
              <w:spacing w:line="0" w:lineRule="atLeast"/>
              <w:jc w:val="center"/>
              <w:rPr>
                <w:rFonts w:eastAsia="楷体_GB2312"/>
              </w:rPr>
            </w:pPr>
          </w:p>
        </w:tc>
        <w:tc>
          <w:tcPr>
            <w:tcW w:w="1440" w:type="dxa"/>
            <w:gridSpan w:val="2"/>
            <w:vAlign w:val="center"/>
          </w:tcPr>
          <w:p>
            <w:pPr>
              <w:widowControl/>
              <w:adjustRightInd w:val="0"/>
              <w:snapToGrid w:val="0"/>
              <w:spacing w:line="0" w:lineRule="atLeast"/>
              <w:jc w:val="center"/>
              <w:rPr>
                <w:rFonts w:eastAsia="楷体_GB2312"/>
              </w:rPr>
            </w:pPr>
          </w:p>
        </w:tc>
        <w:tc>
          <w:tcPr>
            <w:tcW w:w="1582" w:type="dxa"/>
            <w:gridSpan w:val="2"/>
            <w:vAlign w:val="center"/>
          </w:tcPr>
          <w:p>
            <w:pPr>
              <w:adjustRightInd w:val="0"/>
              <w:snapToGrid w:val="0"/>
              <w:spacing w:line="0" w:lineRule="atLeast"/>
              <w:jc w:val="center"/>
              <w:rPr>
                <w:rFonts w:eastAsia="楷体_GB2312"/>
              </w:rPr>
            </w:pPr>
          </w:p>
        </w:tc>
        <w:tc>
          <w:tcPr>
            <w:tcW w:w="1775" w:type="dxa"/>
            <w:vAlign w:val="center"/>
          </w:tcPr>
          <w:p>
            <w:pPr>
              <w:adjustRightInd w:val="0"/>
              <w:snapToGrid w:val="0"/>
              <w:spacing w:line="0" w:lineRule="atLeast"/>
              <w:jc w:val="center"/>
              <w:rPr>
                <w:rFonts w:eastAsia="楷体_GB2312"/>
              </w:rPr>
            </w:pPr>
          </w:p>
        </w:tc>
        <w:tc>
          <w:tcPr>
            <w:tcW w:w="862" w:type="dxa"/>
            <w:vAlign w:val="center"/>
          </w:tcPr>
          <w:p>
            <w:pPr>
              <w:widowControl/>
              <w:adjustRightInd w:val="0"/>
              <w:snapToGrid w:val="0"/>
              <w:spacing w:line="0" w:lineRule="atLeast"/>
              <w:jc w:val="center"/>
              <w:rPr>
                <w:rFonts w:eastAsia="楷体_GB2312"/>
              </w:rPr>
            </w:pPr>
          </w:p>
        </w:tc>
        <w:tc>
          <w:tcPr>
            <w:tcW w:w="981" w:type="dxa"/>
            <w:gridSpan w:val="2"/>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820" w:type="dxa"/>
            <w:gridSpan w:val="2"/>
            <w:vAlign w:val="center"/>
          </w:tcPr>
          <w:p>
            <w:pPr>
              <w:widowControl/>
              <w:adjustRightInd w:val="0"/>
              <w:snapToGrid w:val="0"/>
              <w:spacing w:line="0" w:lineRule="atLeast"/>
              <w:jc w:val="center"/>
              <w:rPr>
                <w:rFonts w:eastAsia="楷体_GB2312"/>
              </w:rPr>
            </w:pPr>
          </w:p>
        </w:tc>
        <w:tc>
          <w:tcPr>
            <w:tcW w:w="1768" w:type="dxa"/>
            <w:gridSpan w:val="3"/>
            <w:vAlign w:val="center"/>
          </w:tcPr>
          <w:p>
            <w:pPr>
              <w:adjustRightInd w:val="0"/>
              <w:snapToGrid w:val="0"/>
              <w:spacing w:line="0" w:lineRule="atLeast"/>
              <w:jc w:val="center"/>
              <w:rPr>
                <w:rFonts w:hint="default" w:eastAsia="楷体_GB2312"/>
                <w:lang w:val="en-US" w:eastAsia="zh-CN"/>
              </w:rPr>
            </w:pPr>
            <w:r>
              <w:rPr>
                <w:rFonts w:hint="eastAsia" w:eastAsia="楷体_GB2312"/>
                <w:lang w:val="en-US" w:eastAsia="zh-CN"/>
              </w:rPr>
              <w:t>2021年</w:t>
            </w:r>
          </w:p>
        </w:tc>
        <w:tc>
          <w:tcPr>
            <w:tcW w:w="1775" w:type="dxa"/>
            <w:vAlign w:val="center"/>
          </w:tcPr>
          <w:p>
            <w:pPr>
              <w:adjustRightInd w:val="0"/>
              <w:snapToGrid w:val="0"/>
              <w:spacing w:line="0" w:lineRule="atLeast"/>
              <w:jc w:val="center"/>
              <w:rPr>
                <w:rFonts w:hint="eastAsia" w:eastAsia="楷体_GB2312"/>
                <w:lang w:eastAsia="zh-CN"/>
              </w:rPr>
            </w:pPr>
            <w:r>
              <w:rPr>
                <w:rFonts w:hint="eastAsia" w:eastAsia="楷体_GB2312"/>
                <w:lang w:val="en-US" w:eastAsia="zh-CN"/>
              </w:rPr>
              <w:t>2020年</w:t>
            </w:r>
          </w:p>
        </w:tc>
        <w:tc>
          <w:tcPr>
            <w:tcW w:w="1843" w:type="dxa"/>
            <w:gridSpan w:val="3"/>
            <w:vAlign w:val="center"/>
          </w:tcPr>
          <w:p>
            <w:pPr>
              <w:adjustRightInd w:val="0"/>
              <w:snapToGrid w:val="0"/>
              <w:spacing w:line="0" w:lineRule="atLeast"/>
              <w:jc w:val="center"/>
              <w:rPr>
                <w:rFonts w:hint="eastAsia" w:eastAsia="楷体_GB2312"/>
                <w:lang w:eastAsia="zh-CN"/>
              </w:rPr>
            </w:pPr>
            <w:r>
              <w:rPr>
                <w:rFonts w:hint="eastAsia" w:eastAsia="楷体_GB2312"/>
                <w:lang w:val="en-US" w:eastAsia="zh-CN"/>
              </w:rPr>
              <w:t>2019年</w:t>
            </w:r>
          </w:p>
        </w:tc>
        <w:tc>
          <w:tcPr>
            <w:tcW w:w="1287" w:type="dxa"/>
            <w:vAlign w:val="center"/>
          </w:tcPr>
          <w:p>
            <w:pPr>
              <w:adjustRightInd w:val="0"/>
              <w:snapToGrid w:val="0"/>
              <w:spacing w:line="0" w:lineRule="atLeast"/>
              <w:jc w:val="center"/>
              <w:rPr>
                <w:rFonts w:eastAsia="楷体_GB2312"/>
              </w:rPr>
            </w:pPr>
            <w:r>
              <w:rPr>
                <w:rFonts w:eastAsia="楷体_GB231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820" w:type="dxa"/>
            <w:gridSpan w:val="2"/>
            <w:vAlign w:val="center"/>
          </w:tcPr>
          <w:p>
            <w:pPr>
              <w:widowControl/>
              <w:adjustRightInd w:val="0"/>
              <w:snapToGrid w:val="0"/>
              <w:spacing w:line="0" w:lineRule="atLeast"/>
              <w:rPr>
                <w:rFonts w:eastAsia="楷体_GB2312"/>
              </w:rPr>
            </w:pPr>
            <w:r>
              <w:rPr>
                <w:rFonts w:hint="eastAsia" w:eastAsia="楷体_GB2312"/>
              </w:rPr>
              <w:t xml:space="preserve">企业销售收入   </w:t>
            </w:r>
            <w:r>
              <w:rPr>
                <w:rFonts w:eastAsia="楷体_GB2312"/>
              </w:rPr>
              <w:t>（万元）</w:t>
            </w:r>
          </w:p>
        </w:tc>
        <w:tc>
          <w:tcPr>
            <w:tcW w:w="1768" w:type="dxa"/>
            <w:gridSpan w:val="3"/>
            <w:vAlign w:val="center"/>
          </w:tcPr>
          <w:p>
            <w:pPr>
              <w:adjustRightInd w:val="0"/>
              <w:snapToGrid w:val="0"/>
              <w:spacing w:line="0" w:lineRule="atLeast"/>
              <w:jc w:val="center"/>
              <w:rPr>
                <w:rFonts w:eastAsia="楷体_GB2312"/>
              </w:rPr>
            </w:pPr>
          </w:p>
        </w:tc>
        <w:tc>
          <w:tcPr>
            <w:tcW w:w="1775" w:type="dxa"/>
            <w:vAlign w:val="center"/>
          </w:tcPr>
          <w:p>
            <w:pPr>
              <w:adjustRightInd w:val="0"/>
              <w:snapToGrid w:val="0"/>
              <w:spacing w:line="0" w:lineRule="atLeast"/>
              <w:jc w:val="center"/>
              <w:rPr>
                <w:rFonts w:eastAsia="楷体_GB2312"/>
              </w:rPr>
            </w:pPr>
          </w:p>
        </w:tc>
        <w:tc>
          <w:tcPr>
            <w:tcW w:w="1843" w:type="dxa"/>
            <w:gridSpan w:val="3"/>
            <w:vAlign w:val="center"/>
          </w:tcPr>
          <w:p>
            <w:pPr>
              <w:adjustRightInd w:val="0"/>
              <w:snapToGrid w:val="0"/>
              <w:spacing w:line="0" w:lineRule="atLeast"/>
              <w:jc w:val="center"/>
              <w:rPr>
                <w:rFonts w:eastAsia="楷体_GB2312"/>
              </w:rPr>
            </w:pPr>
          </w:p>
        </w:tc>
        <w:tc>
          <w:tcPr>
            <w:tcW w:w="1287" w:type="dxa"/>
            <w:vAlign w:val="center"/>
          </w:tcPr>
          <w:p>
            <w:pPr>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20" w:type="dxa"/>
            <w:gridSpan w:val="2"/>
            <w:vAlign w:val="center"/>
          </w:tcPr>
          <w:p>
            <w:pPr>
              <w:adjustRightInd w:val="0"/>
              <w:snapToGrid w:val="0"/>
              <w:spacing w:line="0" w:lineRule="atLeast"/>
              <w:rPr>
                <w:rFonts w:eastAsia="楷体_GB2312"/>
              </w:rPr>
            </w:pPr>
            <w:r>
              <w:rPr>
                <w:rFonts w:eastAsia="楷体_GB2312"/>
              </w:rPr>
              <w:t>其中：</w:t>
            </w:r>
          </w:p>
          <w:p>
            <w:pPr>
              <w:adjustRightInd w:val="0"/>
              <w:snapToGrid w:val="0"/>
              <w:spacing w:line="0" w:lineRule="atLeast"/>
              <w:ind w:firstLine="420" w:firstLineChars="200"/>
              <w:rPr>
                <w:rFonts w:eastAsia="楷体_GB2312"/>
              </w:rPr>
            </w:pPr>
            <w:r>
              <w:rPr>
                <w:rFonts w:hint="eastAsia" w:eastAsia="楷体_GB2312"/>
              </w:rPr>
              <w:t>新产品销售收入（万元）</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820" w:type="dxa"/>
            <w:gridSpan w:val="2"/>
            <w:vAlign w:val="center"/>
          </w:tcPr>
          <w:p>
            <w:pPr>
              <w:adjustRightInd w:val="0"/>
              <w:snapToGrid w:val="0"/>
              <w:spacing w:line="0" w:lineRule="atLeast"/>
              <w:rPr>
                <w:rFonts w:eastAsia="楷体_GB2312"/>
              </w:rPr>
            </w:pPr>
            <w:r>
              <w:rPr>
                <w:rFonts w:hint="eastAsia" w:eastAsia="楷体_GB2312"/>
              </w:rPr>
              <w:t xml:space="preserve">  研发仪器设备原值（万元）</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820" w:type="dxa"/>
            <w:gridSpan w:val="2"/>
            <w:vAlign w:val="center"/>
          </w:tcPr>
          <w:p>
            <w:pPr>
              <w:adjustRightInd w:val="0"/>
              <w:snapToGrid w:val="0"/>
              <w:spacing w:line="0" w:lineRule="atLeast"/>
              <w:ind w:firstLine="210" w:firstLineChars="100"/>
              <w:rPr>
                <w:rFonts w:eastAsia="楷体_GB2312"/>
              </w:rPr>
            </w:pPr>
            <w:r>
              <w:rPr>
                <w:rFonts w:hint="eastAsia" w:eastAsia="楷体_GB2312"/>
              </w:rPr>
              <w:t xml:space="preserve">  研发</w:t>
            </w:r>
            <w:r>
              <w:rPr>
                <w:rFonts w:eastAsia="楷体_GB2312"/>
              </w:rPr>
              <w:t>经费</w:t>
            </w:r>
            <w:r>
              <w:rPr>
                <w:rFonts w:hint="eastAsia" w:eastAsia="楷体_GB2312"/>
              </w:rPr>
              <w:t>支出</w:t>
            </w:r>
            <w:r>
              <w:rPr>
                <w:rFonts w:eastAsia="楷体_GB2312"/>
              </w:rPr>
              <w:t>额</w:t>
            </w:r>
            <w:r>
              <w:rPr>
                <w:rFonts w:hint="eastAsia" w:eastAsia="楷体_GB2312"/>
              </w:rPr>
              <w:t>（万元）</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820" w:type="dxa"/>
            <w:gridSpan w:val="2"/>
            <w:vAlign w:val="center"/>
          </w:tcPr>
          <w:p>
            <w:pPr>
              <w:adjustRightInd w:val="0"/>
              <w:snapToGrid w:val="0"/>
              <w:spacing w:line="0" w:lineRule="atLeast"/>
              <w:rPr>
                <w:rFonts w:eastAsia="楷体_GB2312"/>
              </w:rPr>
            </w:pPr>
            <w:r>
              <w:rPr>
                <w:rFonts w:eastAsia="楷体_GB2312"/>
              </w:rPr>
              <w:t>发明专利授权</w:t>
            </w:r>
            <w:r>
              <w:rPr>
                <w:rFonts w:hint="eastAsia" w:eastAsia="楷体_GB2312"/>
                <w:lang w:eastAsia="zh-CN"/>
              </w:rPr>
              <w:t>、软件著作权</w:t>
            </w:r>
            <w:r>
              <w:rPr>
                <w:rFonts w:hint="eastAsia" w:eastAsia="楷体_GB2312"/>
              </w:rPr>
              <w:t xml:space="preserve"> </w:t>
            </w:r>
            <w:r>
              <w:rPr>
                <w:rFonts w:eastAsia="楷体_GB2312"/>
              </w:rPr>
              <w:t>（项）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820" w:type="dxa"/>
            <w:gridSpan w:val="2"/>
            <w:vAlign w:val="center"/>
          </w:tcPr>
          <w:p>
            <w:pPr>
              <w:adjustRightInd w:val="0"/>
              <w:snapToGrid w:val="0"/>
              <w:spacing w:line="0" w:lineRule="atLeast"/>
              <w:rPr>
                <w:rFonts w:eastAsia="楷体_GB2312"/>
              </w:rPr>
            </w:pPr>
            <w:r>
              <w:rPr>
                <w:rFonts w:eastAsia="楷体_GB2312"/>
              </w:rPr>
              <w:t>实用新型</w:t>
            </w:r>
            <w:r>
              <w:rPr>
                <w:rFonts w:hint="eastAsia" w:eastAsia="楷体_GB2312"/>
              </w:rPr>
              <w:t>专利</w:t>
            </w:r>
            <w:r>
              <w:rPr>
                <w:rFonts w:eastAsia="楷体_GB2312"/>
              </w:rPr>
              <w:t xml:space="preserve">授权   </w:t>
            </w:r>
            <w:r>
              <w:rPr>
                <w:rFonts w:hint="eastAsia" w:eastAsia="楷体_GB2312"/>
              </w:rPr>
              <w:t xml:space="preserve"> </w:t>
            </w:r>
            <w:r>
              <w:rPr>
                <w:rFonts w:eastAsia="楷体_GB2312"/>
              </w:rPr>
              <w:t>（项）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820" w:type="dxa"/>
            <w:gridSpan w:val="2"/>
            <w:vAlign w:val="center"/>
          </w:tcPr>
          <w:p>
            <w:pPr>
              <w:widowControl/>
              <w:adjustRightInd w:val="0"/>
              <w:snapToGrid w:val="0"/>
              <w:spacing w:line="0" w:lineRule="atLeast"/>
              <w:rPr>
                <w:rFonts w:eastAsia="楷体_GB2312"/>
              </w:rPr>
            </w:pPr>
            <w:r>
              <w:rPr>
                <w:rFonts w:hint="eastAsia" w:eastAsia="楷体_GB2312"/>
              </w:rPr>
              <w:t>参与或主持国家标准制修订数量                （项）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820" w:type="dxa"/>
            <w:gridSpan w:val="2"/>
            <w:vAlign w:val="center"/>
          </w:tcPr>
          <w:p>
            <w:pPr>
              <w:widowControl/>
              <w:adjustRightInd w:val="0"/>
              <w:snapToGrid w:val="0"/>
              <w:spacing w:line="0" w:lineRule="atLeast"/>
              <w:rPr>
                <w:rFonts w:eastAsia="楷体_GB2312"/>
              </w:rPr>
            </w:pPr>
            <w:r>
              <w:rPr>
                <w:rFonts w:hint="eastAsia" w:eastAsia="楷体_GB2312"/>
              </w:rPr>
              <w:t>参与或主持行业标准制修订数量                （项）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820" w:type="dxa"/>
            <w:gridSpan w:val="2"/>
            <w:vAlign w:val="center"/>
          </w:tcPr>
          <w:p>
            <w:pPr>
              <w:adjustRightInd w:val="0"/>
              <w:snapToGrid w:val="0"/>
              <w:spacing w:line="0" w:lineRule="atLeast"/>
              <w:rPr>
                <w:rFonts w:eastAsia="楷体_GB2312"/>
              </w:rPr>
            </w:pPr>
            <w:r>
              <w:rPr>
                <w:rFonts w:hint="eastAsia" w:eastAsia="楷体_GB2312"/>
              </w:rPr>
              <w:t>参与或主持地方标准制修订数量                （项）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820" w:type="dxa"/>
            <w:gridSpan w:val="2"/>
            <w:vAlign w:val="center"/>
          </w:tcPr>
          <w:p>
            <w:pPr>
              <w:widowControl/>
              <w:adjustRightInd w:val="0"/>
              <w:snapToGrid w:val="0"/>
              <w:spacing w:line="0" w:lineRule="atLeast"/>
              <w:rPr>
                <w:rFonts w:eastAsia="楷体_GB2312"/>
              </w:rPr>
            </w:pPr>
            <w:r>
              <w:rPr>
                <w:rFonts w:eastAsia="楷体_GB2312"/>
              </w:rPr>
              <w:t xml:space="preserve">获国家奖   </w:t>
            </w:r>
            <w:r>
              <w:rPr>
                <w:rFonts w:hint="eastAsia" w:eastAsia="楷体_GB2312"/>
              </w:rPr>
              <w:t xml:space="preserve">     </w:t>
            </w:r>
            <w:r>
              <w:rPr>
                <w:rFonts w:eastAsia="楷体_GB2312"/>
              </w:rPr>
              <w:t xml:space="preserve">    （项）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820" w:type="dxa"/>
            <w:gridSpan w:val="2"/>
            <w:vAlign w:val="center"/>
          </w:tcPr>
          <w:p>
            <w:pPr>
              <w:widowControl/>
              <w:adjustRightInd w:val="0"/>
              <w:snapToGrid w:val="0"/>
              <w:spacing w:line="0" w:lineRule="atLeast"/>
              <w:rPr>
                <w:rFonts w:eastAsia="楷体_GB2312"/>
              </w:rPr>
            </w:pPr>
            <w:r>
              <w:rPr>
                <w:rFonts w:eastAsia="楷体_GB2312"/>
              </w:rPr>
              <w:t xml:space="preserve">获省部级奖    </w:t>
            </w:r>
            <w:r>
              <w:rPr>
                <w:rFonts w:hint="eastAsia" w:eastAsia="楷体_GB2312"/>
              </w:rPr>
              <w:t xml:space="preserve">     </w:t>
            </w:r>
            <w:r>
              <w:rPr>
                <w:rFonts w:eastAsia="楷体_GB2312"/>
              </w:rPr>
              <w:t xml:space="preserve"> （项）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820" w:type="dxa"/>
            <w:gridSpan w:val="2"/>
            <w:vAlign w:val="center"/>
          </w:tcPr>
          <w:p>
            <w:pPr>
              <w:widowControl/>
              <w:adjustRightInd w:val="0"/>
              <w:snapToGrid w:val="0"/>
              <w:spacing w:line="0" w:lineRule="atLeast"/>
              <w:rPr>
                <w:rFonts w:eastAsia="楷体_GB2312"/>
              </w:rPr>
            </w:pPr>
            <w:r>
              <w:rPr>
                <w:rFonts w:eastAsia="楷体_GB2312"/>
              </w:rPr>
              <w:t xml:space="preserve">获行业奖     </w:t>
            </w:r>
            <w:r>
              <w:rPr>
                <w:rFonts w:hint="eastAsia" w:eastAsia="楷体_GB2312"/>
              </w:rPr>
              <w:t xml:space="preserve">     </w:t>
            </w:r>
            <w:r>
              <w:rPr>
                <w:rFonts w:eastAsia="楷体_GB2312"/>
              </w:rPr>
              <w:t xml:space="preserve">  （项）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820" w:type="dxa"/>
            <w:gridSpan w:val="2"/>
            <w:vAlign w:val="center"/>
          </w:tcPr>
          <w:p>
            <w:pPr>
              <w:widowControl/>
              <w:adjustRightInd w:val="0"/>
              <w:snapToGrid w:val="0"/>
              <w:spacing w:line="0" w:lineRule="atLeast"/>
              <w:rPr>
                <w:rFonts w:eastAsia="楷体_GB2312"/>
              </w:rPr>
            </w:pPr>
            <w:r>
              <w:rPr>
                <w:rFonts w:hint="eastAsia" w:eastAsia="楷体_GB2312"/>
              </w:rPr>
              <w:t>SCI论文             （篇）</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820" w:type="dxa"/>
            <w:gridSpan w:val="2"/>
            <w:vAlign w:val="center"/>
          </w:tcPr>
          <w:p>
            <w:pPr>
              <w:widowControl/>
              <w:adjustRightInd w:val="0"/>
              <w:snapToGrid w:val="0"/>
              <w:spacing w:line="0" w:lineRule="atLeast"/>
              <w:rPr>
                <w:rFonts w:eastAsia="楷体_GB2312"/>
              </w:rPr>
            </w:pPr>
            <w:r>
              <w:rPr>
                <w:rFonts w:hint="eastAsia" w:eastAsia="楷体_GB2312"/>
              </w:rPr>
              <w:t>EI论文              （篇）</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820" w:type="dxa"/>
            <w:gridSpan w:val="2"/>
            <w:vAlign w:val="center"/>
          </w:tcPr>
          <w:p>
            <w:pPr>
              <w:widowControl/>
              <w:adjustRightInd w:val="0"/>
              <w:snapToGrid w:val="0"/>
              <w:spacing w:line="0" w:lineRule="atLeast"/>
              <w:rPr>
                <w:rFonts w:eastAsia="楷体_GB2312"/>
              </w:rPr>
            </w:pPr>
            <w:r>
              <w:rPr>
                <w:rFonts w:hint="eastAsia" w:eastAsia="楷体_GB2312"/>
              </w:rPr>
              <w:t>举办学术会议        （次）</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2820" w:type="dxa"/>
            <w:gridSpan w:val="2"/>
            <w:vAlign w:val="center"/>
          </w:tcPr>
          <w:p>
            <w:pPr>
              <w:widowControl/>
              <w:adjustRightInd w:val="0"/>
              <w:snapToGrid w:val="0"/>
              <w:spacing w:line="0" w:lineRule="atLeast"/>
              <w:rPr>
                <w:rFonts w:eastAsia="楷体_GB2312"/>
              </w:rPr>
            </w:pPr>
            <w:r>
              <w:rPr>
                <w:rFonts w:eastAsia="楷体_GB2312"/>
              </w:rPr>
              <w:t>新增国家</w:t>
            </w:r>
            <w:r>
              <w:rPr>
                <w:rFonts w:hint="eastAsia" w:eastAsia="楷体_GB2312"/>
              </w:rPr>
              <w:t xml:space="preserve">科研课题    </w:t>
            </w:r>
            <w:r>
              <w:rPr>
                <w:rFonts w:eastAsia="楷体_GB2312"/>
              </w:rPr>
              <w:t>（项）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820" w:type="dxa"/>
            <w:gridSpan w:val="2"/>
            <w:vAlign w:val="center"/>
          </w:tcPr>
          <w:p>
            <w:pPr>
              <w:widowControl/>
              <w:adjustRightInd w:val="0"/>
              <w:snapToGrid w:val="0"/>
              <w:spacing w:line="0" w:lineRule="atLeast"/>
              <w:rPr>
                <w:rFonts w:eastAsia="楷体_GB2312"/>
              </w:rPr>
            </w:pPr>
            <w:r>
              <w:rPr>
                <w:rFonts w:eastAsia="楷体_GB2312"/>
              </w:rPr>
              <w:t>新增地方</w:t>
            </w:r>
            <w:r>
              <w:rPr>
                <w:rFonts w:hint="eastAsia" w:eastAsia="楷体_GB2312"/>
              </w:rPr>
              <w:t xml:space="preserve">科研课题    </w:t>
            </w:r>
            <w:r>
              <w:rPr>
                <w:rFonts w:eastAsia="楷体_GB2312"/>
              </w:rPr>
              <w:t>（项）</w:t>
            </w:r>
          </w:p>
        </w:tc>
        <w:tc>
          <w:tcPr>
            <w:tcW w:w="1768" w:type="dxa"/>
            <w:gridSpan w:val="3"/>
            <w:vAlign w:val="center"/>
          </w:tcPr>
          <w:p>
            <w:pPr>
              <w:widowControl/>
              <w:adjustRightInd w:val="0"/>
              <w:snapToGrid w:val="0"/>
              <w:spacing w:line="0" w:lineRule="atLeast"/>
              <w:jc w:val="center"/>
              <w:rPr>
                <w:rFonts w:eastAsia="楷体_GB2312"/>
              </w:rPr>
            </w:pPr>
          </w:p>
        </w:tc>
        <w:tc>
          <w:tcPr>
            <w:tcW w:w="1775" w:type="dxa"/>
            <w:vAlign w:val="center"/>
          </w:tcPr>
          <w:p>
            <w:pPr>
              <w:widowControl/>
              <w:adjustRightInd w:val="0"/>
              <w:snapToGrid w:val="0"/>
              <w:spacing w:line="0" w:lineRule="atLeast"/>
              <w:jc w:val="center"/>
              <w:rPr>
                <w:rFonts w:eastAsia="楷体_GB2312"/>
              </w:rPr>
            </w:pPr>
          </w:p>
        </w:tc>
        <w:tc>
          <w:tcPr>
            <w:tcW w:w="1843" w:type="dxa"/>
            <w:gridSpan w:val="3"/>
            <w:vAlign w:val="center"/>
          </w:tcPr>
          <w:p>
            <w:pPr>
              <w:widowControl/>
              <w:adjustRightInd w:val="0"/>
              <w:snapToGrid w:val="0"/>
              <w:spacing w:line="0" w:lineRule="atLeast"/>
              <w:jc w:val="center"/>
              <w:rPr>
                <w:rFonts w:eastAsia="楷体_GB2312"/>
              </w:rPr>
            </w:pPr>
          </w:p>
        </w:tc>
        <w:tc>
          <w:tcPr>
            <w:tcW w:w="1287" w:type="dxa"/>
            <w:vAlign w:val="center"/>
          </w:tcPr>
          <w:p>
            <w:pPr>
              <w:widowControl/>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820" w:type="dxa"/>
            <w:gridSpan w:val="2"/>
            <w:tcBorders>
              <w:bottom w:val="single" w:color="auto" w:sz="4" w:space="0"/>
            </w:tcBorders>
            <w:vAlign w:val="center"/>
          </w:tcPr>
          <w:p>
            <w:pPr>
              <w:widowControl/>
              <w:adjustRightInd w:val="0"/>
              <w:snapToGrid w:val="0"/>
              <w:spacing w:line="0" w:lineRule="atLeast"/>
              <w:rPr>
                <w:rFonts w:eastAsia="楷体_GB2312"/>
              </w:rPr>
            </w:pPr>
            <w:r>
              <w:rPr>
                <w:rFonts w:eastAsia="楷体_GB2312"/>
              </w:rPr>
              <w:t>新增自立</w:t>
            </w:r>
            <w:r>
              <w:rPr>
                <w:rFonts w:hint="eastAsia" w:eastAsia="楷体_GB2312"/>
              </w:rPr>
              <w:t xml:space="preserve">科研课题    </w:t>
            </w:r>
            <w:r>
              <w:rPr>
                <w:rFonts w:eastAsia="楷体_GB2312"/>
              </w:rPr>
              <w:t>（项）</w:t>
            </w:r>
          </w:p>
        </w:tc>
        <w:tc>
          <w:tcPr>
            <w:tcW w:w="1768" w:type="dxa"/>
            <w:gridSpan w:val="3"/>
            <w:tcBorders>
              <w:bottom w:val="single" w:color="auto" w:sz="4" w:space="0"/>
            </w:tcBorders>
            <w:vAlign w:val="center"/>
          </w:tcPr>
          <w:p>
            <w:pPr>
              <w:widowControl/>
              <w:adjustRightInd w:val="0"/>
              <w:snapToGrid w:val="0"/>
              <w:spacing w:line="0" w:lineRule="atLeast"/>
              <w:jc w:val="center"/>
              <w:rPr>
                <w:rFonts w:eastAsia="楷体_GB2312"/>
              </w:rPr>
            </w:pPr>
          </w:p>
        </w:tc>
        <w:tc>
          <w:tcPr>
            <w:tcW w:w="1775" w:type="dxa"/>
            <w:tcBorders>
              <w:bottom w:val="single" w:color="auto" w:sz="4" w:space="0"/>
            </w:tcBorders>
            <w:vAlign w:val="center"/>
          </w:tcPr>
          <w:p>
            <w:pPr>
              <w:widowControl/>
              <w:adjustRightInd w:val="0"/>
              <w:snapToGrid w:val="0"/>
              <w:spacing w:line="0" w:lineRule="atLeast"/>
              <w:jc w:val="center"/>
              <w:rPr>
                <w:rFonts w:eastAsia="楷体_GB2312"/>
              </w:rPr>
            </w:pPr>
          </w:p>
        </w:tc>
        <w:tc>
          <w:tcPr>
            <w:tcW w:w="1843" w:type="dxa"/>
            <w:gridSpan w:val="3"/>
            <w:tcBorders>
              <w:bottom w:val="single" w:color="auto" w:sz="4" w:space="0"/>
            </w:tcBorders>
            <w:vAlign w:val="center"/>
          </w:tcPr>
          <w:p>
            <w:pPr>
              <w:widowControl/>
              <w:adjustRightInd w:val="0"/>
              <w:snapToGrid w:val="0"/>
              <w:spacing w:line="0" w:lineRule="atLeast"/>
              <w:jc w:val="center"/>
              <w:rPr>
                <w:rFonts w:eastAsia="楷体_GB2312"/>
              </w:rPr>
            </w:pPr>
          </w:p>
        </w:tc>
        <w:tc>
          <w:tcPr>
            <w:tcW w:w="1287" w:type="dxa"/>
            <w:tcBorders>
              <w:bottom w:val="single" w:color="auto" w:sz="4" w:space="0"/>
            </w:tcBorders>
            <w:vAlign w:val="center"/>
          </w:tcPr>
          <w:p>
            <w:pPr>
              <w:widowControl/>
              <w:adjustRightInd w:val="0"/>
              <w:snapToGrid w:val="0"/>
              <w:spacing w:line="0" w:lineRule="atLeast"/>
              <w:jc w:val="center"/>
              <w:rPr>
                <w:rFonts w:eastAsia="楷体_GB2312"/>
              </w:rPr>
            </w:pPr>
          </w:p>
        </w:tc>
      </w:tr>
    </w:tbl>
    <w:p>
      <w:pPr>
        <w:spacing w:line="360" w:lineRule="auto"/>
        <w:ind w:left="-619" w:leftChars="-295" w:firstLine="315" w:firstLineChars="150"/>
        <w:jc w:val="left"/>
        <w:rPr>
          <w:rFonts w:eastAsia="楷体_GB2312"/>
        </w:rPr>
      </w:pPr>
      <w:r>
        <w:rPr>
          <w:rFonts w:eastAsia="楷体_GB2312"/>
        </w:rPr>
        <w:t>注：</w:t>
      </w:r>
      <w:r>
        <w:rPr>
          <w:rFonts w:hint="eastAsia" w:eastAsia="楷体_GB2312"/>
        </w:rPr>
        <w:t>1.</w:t>
      </w:r>
      <w:r>
        <w:rPr>
          <w:rFonts w:eastAsia="楷体_GB2312"/>
        </w:rPr>
        <w:t>专利、奖励、</w:t>
      </w:r>
      <w:r>
        <w:rPr>
          <w:rFonts w:hint="eastAsia" w:eastAsia="楷体_GB2312"/>
        </w:rPr>
        <w:t>学术会议、科研课题</w:t>
      </w:r>
      <w:r>
        <w:rPr>
          <w:rFonts w:eastAsia="楷体_GB2312"/>
        </w:rPr>
        <w:t>需与申请成立的行业重点实验室相关</w:t>
      </w:r>
      <w:r>
        <w:rPr>
          <w:rFonts w:hint="eastAsia" w:eastAsia="楷体_GB2312"/>
        </w:rPr>
        <w:t>；</w:t>
      </w:r>
    </w:p>
    <w:p>
      <w:pPr>
        <w:spacing w:line="360" w:lineRule="auto"/>
        <w:ind w:left="-619" w:leftChars="-295"/>
        <w:jc w:val="left"/>
        <w:rPr>
          <w:rFonts w:eastAsia="楷体_GB2312"/>
        </w:rPr>
      </w:pPr>
      <w:r>
        <w:rPr>
          <w:rFonts w:hint="eastAsia" w:eastAsia="楷体_GB2312"/>
        </w:rPr>
        <w:t xml:space="preserve">        2.科研课题包括新产品新技术开发项目课题。</w:t>
      </w:r>
    </w:p>
    <w:tbl>
      <w:tblPr>
        <w:tblStyle w:val="6"/>
        <w:tblpPr w:leftFromText="180" w:rightFromText="180" w:vertAnchor="text" w:horzAnchor="margin" w:tblpY="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1250"/>
        <w:gridCol w:w="1841"/>
        <w:gridCol w:w="1700"/>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648" w:type="dxa"/>
            <w:gridSpan w:val="5"/>
            <w:tcBorders>
              <w:bottom w:val="single" w:color="auto" w:sz="4" w:space="0"/>
            </w:tcBorders>
          </w:tcPr>
          <w:p>
            <w:pPr>
              <w:adjustRightInd w:val="0"/>
              <w:snapToGrid w:val="0"/>
              <w:spacing w:line="0" w:lineRule="atLeast"/>
              <w:rPr>
                <w:rFonts w:eastAsia="仿宋_GB2312"/>
              </w:rPr>
            </w:pPr>
            <w:r>
              <w:rPr>
                <w:rFonts w:eastAsia="仿宋_GB2312"/>
              </w:rPr>
              <w:br w:type="page"/>
            </w:r>
            <w:r>
              <w:rPr>
                <w:rFonts w:hint="eastAsia" w:eastAsia="黑体"/>
                <w:sz w:val="32"/>
              </w:rPr>
              <w:t>二</w:t>
            </w:r>
            <w:r>
              <w:rPr>
                <w:rFonts w:eastAsia="黑体"/>
                <w:sz w:val="32"/>
              </w:rPr>
              <w:t>、</w:t>
            </w:r>
            <w:r>
              <w:rPr>
                <w:rFonts w:hint="eastAsia" w:eastAsia="黑体"/>
                <w:sz w:val="32"/>
              </w:rPr>
              <w:t>实验室评估信息表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3256" w:type="dxa"/>
            <w:tcBorders>
              <w:bottom w:val="single" w:color="auto" w:sz="4" w:space="0"/>
            </w:tcBorders>
          </w:tcPr>
          <w:p>
            <w:pPr>
              <w:adjustRightInd w:val="0"/>
              <w:snapToGrid w:val="0"/>
              <w:spacing w:line="0" w:lineRule="atLeast"/>
              <w:rPr>
                <w:rFonts w:eastAsia="仿宋_GB2312"/>
              </w:rPr>
            </w:pPr>
          </w:p>
        </w:tc>
        <w:tc>
          <w:tcPr>
            <w:tcW w:w="1250" w:type="dxa"/>
            <w:tcBorders>
              <w:bottom w:val="single" w:color="auto" w:sz="4" w:space="0"/>
            </w:tcBorders>
            <w:vAlign w:val="center"/>
          </w:tcPr>
          <w:p>
            <w:pPr>
              <w:adjustRightInd w:val="0"/>
              <w:snapToGrid w:val="0"/>
              <w:spacing w:line="0" w:lineRule="atLeast"/>
              <w:jc w:val="center"/>
              <w:rPr>
                <w:rFonts w:eastAsia="楷体_GB2312"/>
              </w:rPr>
            </w:pPr>
            <w:r>
              <w:rPr>
                <w:rFonts w:hint="eastAsia" w:eastAsia="楷体_GB2312"/>
                <w:lang w:val="en-US" w:eastAsia="zh-CN"/>
              </w:rPr>
              <w:t>2021</w:t>
            </w:r>
            <w:r>
              <w:rPr>
                <w:rFonts w:eastAsia="楷体_GB2312"/>
              </w:rPr>
              <w:t>年</w:t>
            </w:r>
          </w:p>
        </w:tc>
        <w:tc>
          <w:tcPr>
            <w:tcW w:w="1841" w:type="dxa"/>
            <w:tcBorders>
              <w:bottom w:val="single" w:color="auto" w:sz="4" w:space="0"/>
            </w:tcBorders>
            <w:vAlign w:val="center"/>
          </w:tcPr>
          <w:p>
            <w:pPr>
              <w:adjustRightInd w:val="0"/>
              <w:snapToGrid w:val="0"/>
              <w:spacing w:line="0" w:lineRule="atLeast"/>
              <w:jc w:val="center"/>
              <w:rPr>
                <w:rFonts w:eastAsia="楷体_GB2312"/>
              </w:rPr>
            </w:pPr>
            <w:r>
              <w:rPr>
                <w:rFonts w:hint="eastAsia" w:eastAsia="楷体_GB2312"/>
                <w:lang w:val="en-US" w:eastAsia="zh-CN"/>
              </w:rPr>
              <w:t>2020</w:t>
            </w:r>
            <w:r>
              <w:rPr>
                <w:rFonts w:eastAsia="楷体_GB2312"/>
              </w:rPr>
              <w:t>年</w:t>
            </w:r>
          </w:p>
        </w:tc>
        <w:tc>
          <w:tcPr>
            <w:tcW w:w="1700" w:type="dxa"/>
            <w:tcBorders>
              <w:bottom w:val="single" w:color="auto" w:sz="4" w:space="0"/>
            </w:tcBorders>
            <w:vAlign w:val="center"/>
          </w:tcPr>
          <w:p>
            <w:pPr>
              <w:adjustRightInd w:val="0"/>
              <w:snapToGrid w:val="0"/>
              <w:spacing w:line="0" w:lineRule="atLeast"/>
              <w:jc w:val="center"/>
              <w:rPr>
                <w:rFonts w:eastAsia="楷体_GB2312"/>
              </w:rPr>
            </w:pPr>
            <w:r>
              <w:rPr>
                <w:rFonts w:hint="eastAsia" w:eastAsia="楷体_GB2312"/>
                <w:lang w:val="en-US" w:eastAsia="zh-CN"/>
              </w:rPr>
              <w:t>2019</w:t>
            </w:r>
            <w:r>
              <w:rPr>
                <w:rFonts w:eastAsia="楷体_GB2312"/>
              </w:rPr>
              <w:t>年</w:t>
            </w:r>
          </w:p>
        </w:tc>
        <w:tc>
          <w:tcPr>
            <w:tcW w:w="1601" w:type="dxa"/>
            <w:tcBorders>
              <w:bottom w:val="single" w:color="auto" w:sz="4" w:space="0"/>
            </w:tcBorders>
            <w:vAlign w:val="center"/>
          </w:tcPr>
          <w:p>
            <w:pPr>
              <w:adjustRightInd w:val="0"/>
              <w:snapToGrid w:val="0"/>
              <w:spacing w:line="0" w:lineRule="atLeast"/>
              <w:jc w:val="center"/>
              <w:rPr>
                <w:rFonts w:eastAsia="楷体_GB2312"/>
              </w:rPr>
            </w:pPr>
            <w:r>
              <w:rPr>
                <w:rFonts w:eastAsia="楷体_GB231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256" w:type="dxa"/>
            <w:tcBorders>
              <w:bottom w:val="single" w:color="auto" w:sz="4" w:space="0"/>
            </w:tcBorders>
          </w:tcPr>
          <w:p>
            <w:pPr>
              <w:adjustRightInd w:val="0"/>
              <w:snapToGrid w:val="0"/>
              <w:spacing w:line="0" w:lineRule="atLeast"/>
              <w:rPr>
                <w:rFonts w:eastAsia="楷体_GB2312"/>
              </w:rPr>
            </w:pPr>
            <w:r>
              <w:rPr>
                <w:rFonts w:hint="eastAsia" w:eastAsia="楷体_GB2312"/>
              </w:rPr>
              <w:t>企业销售利润       （万元）</w:t>
            </w:r>
          </w:p>
        </w:tc>
        <w:tc>
          <w:tcPr>
            <w:tcW w:w="1250" w:type="dxa"/>
            <w:tcBorders>
              <w:bottom w:val="single" w:color="auto" w:sz="4" w:space="0"/>
            </w:tcBorders>
            <w:vAlign w:val="center"/>
          </w:tcPr>
          <w:p>
            <w:pPr>
              <w:adjustRightInd w:val="0"/>
              <w:snapToGrid w:val="0"/>
              <w:spacing w:line="0" w:lineRule="atLeast"/>
              <w:jc w:val="center"/>
              <w:rPr>
                <w:rFonts w:eastAsia="楷体_GB2312"/>
              </w:rPr>
            </w:pPr>
          </w:p>
        </w:tc>
        <w:tc>
          <w:tcPr>
            <w:tcW w:w="1841" w:type="dxa"/>
            <w:tcBorders>
              <w:bottom w:val="single" w:color="auto" w:sz="4" w:space="0"/>
            </w:tcBorders>
            <w:vAlign w:val="center"/>
          </w:tcPr>
          <w:p>
            <w:pPr>
              <w:adjustRightInd w:val="0"/>
              <w:snapToGrid w:val="0"/>
              <w:spacing w:line="0" w:lineRule="atLeast"/>
              <w:jc w:val="center"/>
              <w:rPr>
                <w:rFonts w:eastAsia="楷体_GB2312"/>
              </w:rPr>
            </w:pPr>
          </w:p>
        </w:tc>
        <w:tc>
          <w:tcPr>
            <w:tcW w:w="1700" w:type="dxa"/>
            <w:tcBorders>
              <w:bottom w:val="single" w:color="auto" w:sz="4" w:space="0"/>
            </w:tcBorders>
            <w:vAlign w:val="center"/>
          </w:tcPr>
          <w:p>
            <w:pPr>
              <w:adjustRightInd w:val="0"/>
              <w:snapToGrid w:val="0"/>
              <w:spacing w:line="0" w:lineRule="atLeast"/>
              <w:jc w:val="center"/>
              <w:rPr>
                <w:rFonts w:eastAsia="楷体_GB2312"/>
              </w:rPr>
            </w:pPr>
          </w:p>
        </w:tc>
        <w:tc>
          <w:tcPr>
            <w:tcW w:w="1601" w:type="dxa"/>
            <w:tcBorders>
              <w:bottom w:val="single" w:color="auto" w:sz="4" w:space="0"/>
            </w:tcBorders>
            <w:vAlign w:val="center"/>
          </w:tcPr>
          <w:p>
            <w:pPr>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3256" w:type="dxa"/>
            <w:tcBorders>
              <w:bottom w:val="single" w:color="auto" w:sz="4" w:space="0"/>
            </w:tcBorders>
          </w:tcPr>
          <w:p>
            <w:pPr>
              <w:adjustRightInd w:val="0"/>
              <w:snapToGrid w:val="0"/>
              <w:spacing w:line="0" w:lineRule="atLeast"/>
              <w:rPr>
                <w:rFonts w:eastAsia="楷体_GB2312"/>
              </w:rPr>
            </w:pPr>
            <w:r>
              <w:rPr>
                <w:rFonts w:hint="eastAsia" w:eastAsia="楷体_GB2312"/>
              </w:rPr>
              <w:t>其中：</w:t>
            </w:r>
          </w:p>
          <w:p>
            <w:pPr>
              <w:adjustRightInd w:val="0"/>
              <w:snapToGrid w:val="0"/>
              <w:spacing w:line="0" w:lineRule="atLeast"/>
              <w:ind w:firstLine="525" w:firstLineChars="250"/>
              <w:rPr>
                <w:rFonts w:eastAsia="楷体_GB2312"/>
              </w:rPr>
            </w:pPr>
            <w:r>
              <w:rPr>
                <w:rFonts w:hint="eastAsia" w:eastAsia="楷体_GB2312"/>
              </w:rPr>
              <w:t>新产品销售利润（万元）</w:t>
            </w:r>
          </w:p>
        </w:tc>
        <w:tc>
          <w:tcPr>
            <w:tcW w:w="1250" w:type="dxa"/>
            <w:tcBorders>
              <w:bottom w:val="single" w:color="auto" w:sz="4" w:space="0"/>
            </w:tcBorders>
            <w:vAlign w:val="center"/>
          </w:tcPr>
          <w:p>
            <w:pPr>
              <w:adjustRightInd w:val="0"/>
              <w:snapToGrid w:val="0"/>
              <w:spacing w:line="0" w:lineRule="atLeast"/>
              <w:jc w:val="center"/>
              <w:rPr>
                <w:rFonts w:eastAsia="楷体_GB2312"/>
              </w:rPr>
            </w:pPr>
          </w:p>
        </w:tc>
        <w:tc>
          <w:tcPr>
            <w:tcW w:w="1841" w:type="dxa"/>
            <w:tcBorders>
              <w:bottom w:val="single" w:color="auto" w:sz="4" w:space="0"/>
            </w:tcBorders>
            <w:vAlign w:val="center"/>
          </w:tcPr>
          <w:p>
            <w:pPr>
              <w:adjustRightInd w:val="0"/>
              <w:snapToGrid w:val="0"/>
              <w:spacing w:line="0" w:lineRule="atLeast"/>
              <w:jc w:val="center"/>
              <w:rPr>
                <w:rFonts w:eastAsia="楷体_GB2312"/>
              </w:rPr>
            </w:pPr>
          </w:p>
        </w:tc>
        <w:tc>
          <w:tcPr>
            <w:tcW w:w="1700" w:type="dxa"/>
            <w:tcBorders>
              <w:bottom w:val="single" w:color="auto" w:sz="4" w:space="0"/>
            </w:tcBorders>
            <w:vAlign w:val="center"/>
          </w:tcPr>
          <w:p>
            <w:pPr>
              <w:adjustRightInd w:val="0"/>
              <w:snapToGrid w:val="0"/>
              <w:spacing w:line="0" w:lineRule="atLeast"/>
              <w:jc w:val="center"/>
              <w:rPr>
                <w:rFonts w:eastAsia="楷体_GB2312"/>
              </w:rPr>
            </w:pPr>
          </w:p>
        </w:tc>
        <w:tc>
          <w:tcPr>
            <w:tcW w:w="1601" w:type="dxa"/>
            <w:tcBorders>
              <w:bottom w:val="single" w:color="auto" w:sz="4" w:space="0"/>
            </w:tcBorders>
            <w:vAlign w:val="center"/>
          </w:tcPr>
          <w:p>
            <w:pPr>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256" w:type="dxa"/>
            <w:tcBorders>
              <w:bottom w:val="single" w:color="auto" w:sz="4" w:space="0"/>
            </w:tcBorders>
          </w:tcPr>
          <w:p>
            <w:pPr>
              <w:adjustRightInd w:val="0"/>
              <w:snapToGrid w:val="0"/>
              <w:spacing w:line="0" w:lineRule="atLeast"/>
              <w:rPr>
                <w:rFonts w:eastAsia="楷体_GB2312"/>
              </w:rPr>
            </w:pPr>
            <w:r>
              <w:rPr>
                <w:rFonts w:hint="eastAsia" w:eastAsia="楷体_GB2312"/>
              </w:rPr>
              <w:t>软件及信息化投入   （万元）</w:t>
            </w:r>
          </w:p>
        </w:tc>
        <w:tc>
          <w:tcPr>
            <w:tcW w:w="1250" w:type="dxa"/>
            <w:tcBorders>
              <w:bottom w:val="single" w:color="auto" w:sz="4" w:space="0"/>
            </w:tcBorders>
            <w:vAlign w:val="center"/>
          </w:tcPr>
          <w:p>
            <w:pPr>
              <w:adjustRightInd w:val="0"/>
              <w:snapToGrid w:val="0"/>
              <w:spacing w:line="0" w:lineRule="atLeast"/>
              <w:jc w:val="center"/>
              <w:rPr>
                <w:rFonts w:eastAsia="楷体_GB2312"/>
              </w:rPr>
            </w:pPr>
          </w:p>
        </w:tc>
        <w:tc>
          <w:tcPr>
            <w:tcW w:w="1841" w:type="dxa"/>
            <w:tcBorders>
              <w:bottom w:val="single" w:color="auto" w:sz="4" w:space="0"/>
            </w:tcBorders>
            <w:vAlign w:val="center"/>
          </w:tcPr>
          <w:p>
            <w:pPr>
              <w:adjustRightInd w:val="0"/>
              <w:snapToGrid w:val="0"/>
              <w:spacing w:line="0" w:lineRule="atLeast"/>
              <w:jc w:val="center"/>
              <w:rPr>
                <w:rFonts w:eastAsia="楷体_GB2312"/>
              </w:rPr>
            </w:pPr>
          </w:p>
        </w:tc>
        <w:tc>
          <w:tcPr>
            <w:tcW w:w="1700" w:type="dxa"/>
            <w:tcBorders>
              <w:bottom w:val="single" w:color="auto" w:sz="4" w:space="0"/>
            </w:tcBorders>
            <w:vAlign w:val="center"/>
          </w:tcPr>
          <w:p>
            <w:pPr>
              <w:adjustRightInd w:val="0"/>
              <w:snapToGrid w:val="0"/>
              <w:spacing w:line="0" w:lineRule="atLeast"/>
              <w:jc w:val="center"/>
              <w:rPr>
                <w:rFonts w:eastAsia="楷体_GB2312"/>
              </w:rPr>
            </w:pPr>
          </w:p>
        </w:tc>
        <w:tc>
          <w:tcPr>
            <w:tcW w:w="1601" w:type="dxa"/>
            <w:tcBorders>
              <w:bottom w:val="single" w:color="auto" w:sz="4" w:space="0"/>
            </w:tcBorders>
            <w:vAlign w:val="center"/>
          </w:tcPr>
          <w:p>
            <w:pPr>
              <w:adjustRightInd w:val="0"/>
              <w:snapToGrid w:val="0"/>
              <w:spacing w:line="0" w:lineRule="atLeast"/>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3256" w:type="dxa"/>
          </w:tcPr>
          <w:p>
            <w:pPr>
              <w:adjustRightInd w:val="0"/>
              <w:snapToGrid w:val="0"/>
              <w:spacing w:line="0" w:lineRule="atLeast"/>
              <w:ind w:left="0" w:hanging="2100" w:hangingChars="1000"/>
              <w:rPr>
                <w:rFonts w:eastAsia="楷体_GB2312"/>
              </w:rPr>
            </w:pPr>
            <w:r>
              <w:rPr>
                <w:rFonts w:hint="eastAsia" w:eastAsia="楷体_GB2312"/>
              </w:rPr>
              <w:t>新产品新技术项目数    （项）</w:t>
            </w:r>
          </w:p>
        </w:tc>
        <w:tc>
          <w:tcPr>
            <w:tcW w:w="1250" w:type="dxa"/>
            <w:vAlign w:val="center"/>
          </w:tcPr>
          <w:p>
            <w:pPr>
              <w:adjustRightInd w:val="0"/>
              <w:snapToGrid w:val="0"/>
              <w:spacing w:line="0" w:lineRule="atLeast"/>
              <w:jc w:val="center"/>
              <w:rPr>
                <w:rFonts w:eastAsia="仿宋_GB2312"/>
              </w:rPr>
            </w:pPr>
          </w:p>
        </w:tc>
        <w:tc>
          <w:tcPr>
            <w:tcW w:w="1841" w:type="dxa"/>
            <w:vAlign w:val="center"/>
          </w:tcPr>
          <w:p>
            <w:pPr>
              <w:adjustRightInd w:val="0"/>
              <w:snapToGrid w:val="0"/>
              <w:spacing w:line="0" w:lineRule="atLeast"/>
              <w:jc w:val="center"/>
              <w:rPr>
                <w:rFonts w:eastAsia="仿宋_GB2312"/>
              </w:rPr>
            </w:pPr>
          </w:p>
        </w:tc>
        <w:tc>
          <w:tcPr>
            <w:tcW w:w="1700" w:type="dxa"/>
            <w:vAlign w:val="center"/>
          </w:tcPr>
          <w:p>
            <w:pPr>
              <w:adjustRightInd w:val="0"/>
              <w:snapToGrid w:val="0"/>
              <w:spacing w:line="0" w:lineRule="atLeast"/>
              <w:jc w:val="center"/>
              <w:rPr>
                <w:rFonts w:eastAsia="仿宋_GB2312"/>
              </w:rPr>
            </w:pPr>
          </w:p>
        </w:tc>
        <w:tc>
          <w:tcPr>
            <w:tcW w:w="1601" w:type="dxa"/>
            <w:vAlign w:val="center"/>
          </w:tcPr>
          <w:p>
            <w:pPr>
              <w:adjustRightInd w:val="0"/>
              <w:snapToGrid w:val="0"/>
              <w:spacing w:line="0" w:lineRule="atLeas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256" w:type="dxa"/>
          </w:tcPr>
          <w:p>
            <w:pPr>
              <w:adjustRightInd w:val="0"/>
              <w:snapToGrid w:val="0"/>
              <w:spacing w:line="0" w:lineRule="atLeast"/>
              <w:rPr>
                <w:rFonts w:eastAsia="楷体_GB2312"/>
              </w:rPr>
            </w:pPr>
            <w:r>
              <w:rPr>
                <w:rFonts w:hint="eastAsia" w:eastAsia="楷体_GB2312"/>
              </w:rPr>
              <w:t>其中：</w:t>
            </w:r>
          </w:p>
          <w:p>
            <w:pPr>
              <w:adjustRightInd w:val="0"/>
              <w:snapToGrid w:val="0"/>
              <w:spacing w:line="0" w:lineRule="atLeast"/>
              <w:ind w:left="945" w:leftChars="0" w:hanging="945" w:hangingChars="450"/>
              <w:rPr>
                <w:rFonts w:eastAsia="楷体_GB2312"/>
              </w:rPr>
            </w:pPr>
            <w:r>
              <w:rPr>
                <w:rFonts w:hint="eastAsia" w:eastAsia="楷体_GB2312"/>
              </w:rPr>
              <w:t>国家项目数（项）</w:t>
            </w:r>
          </w:p>
        </w:tc>
        <w:tc>
          <w:tcPr>
            <w:tcW w:w="1250" w:type="dxa"/>
            <w:vAlign w:val="center"/>
          </w:tcPr>
          <w:p>
            <w:pPr>
              <w:adjustRightInd w:val="0"/>
              <w:snapToGrid w:val="0"/>
              <w:spacing w:line="0" w:lineRule="atLeast"/>
              <w:jc w:val="center"/>
              <w:rPr>
                <w:rFonts w:eastAsia="仿宋_GB2312"/>
              </w:rPr>
            </w:pPr>
          </w:p>
        </w:tc>
        <w:tc>
          <w:tcPr>
            <w:tcW w:w="1841" w:type="dxa"/>
            <w:vAlign w:val="center"/>
          </w:tcPr>
          <w:p>
            <w:pPr>
              <w:adjustRightInd w:val="0"/>
              <w:snapToGrid w:val="0"/>
              <w:spacing w:line="0" w:lineRule="atLeast"/>
              <w:jc w:val="center"/>
              <w:rPr>
                <w:rFonts w:eastAsia="仿宋_GB2312"/>
              </w:rPr>
            </w:pPr>
          </w:p>
        </w:tc>
        <w:tc>
          <w:tcPr>
            <w:tcW w:w="1700" w:type="dxa"/>
            <w:vAlign w:val="center"/>
          </w:tcPr>
          <w:p>
            <w:pPr>
              <w:adjustRightInd w:val="0"/>
              <w:snapToGrid w:val="0"/>
              <w:spacing w:line="0" w:lineRule="atLeast"/>
              <w:jc w:val="center"/>
              <w:rPr>
                <w:rFonts w:eastAsia="仿宋_GB2312"/>
              </w:rPr>
            </w:pPr>
          </w:p>
        </w:tc>
        <w:tc>
          <w:tcPr>
            <w:tcW w:w="1601" w:type="dxa"/>
            <w:vAlign w:val="center"/>
          </w:tcPr>
          <w:p>
            <w:pPr>
              <w:adjustRightInd w:val="0"/>
              <w:snapToGrid w:val="0"/>
              <w:spacing w:line="0" w:lineRule="atLeas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256" w:type="dxa"/>
          </w:tcPr>
          <w:p>
            <w:pPr>
              <w:adjustRightInd w:val="0"/>
              <w:snapToGrid w:val="0"/>
              <w:spacing w:line="0" w:lineRule="atLeast"/>
              <w:ind w:left="0" w:hanging="2100" w:hangingChars="1000"/>
              <w:rPr>
                <w:rFonts w:eastAsia="楷体_GB2312"/>
              </w:rPr>
            </w:pPr>
            <w:r>
              <w:rPr>
                <w:rFonts w:hint="eastAsia" w:eastAsia="楷体_GB2312"/>
              </w:rPr>
              <w:t>研发周期三年及以上项目数（项）</w:t>
            </w:r>
          </w:p>
        </w:tc>
        <w:tc>
          <w:tcPr>
            <w:tcW w:w="1250" w:type="dxa"/>
            <w:vAlign w:val="center"/>
          </w:tcPr>
          <w:p>
            <w:pPr>
              <w:adjustRightInd w:val="0"/>
              <w:snapToGrid w:val="0"/>
              <w:spacing w:line="0" w:lineRule="atLeast"/>
              <w:jc w:val="center"/>
              <w:rPr>
                <w:rFonts w:eastAsia="仿宋_GB2312"/>
              </w:rPr>
            </w:pPr>
          </w:p>
        </w:tc>
        <w:tc>
          <w:tcPr>
            <w:tcW w:w="1841" w:type="dxa"/>
            <w:vAlign w:val="center"/>
          </w:tcPr>
          <w:p>
            <w:pPr>
              <w:adjustRightInd w:val="0"/>
              <w:snapToGrid w:val="0"/>
              <w:spacing w:line="0" w:lineRule="atLeast"/>
              <w:jc w:val="center"/>
              <w:rPr>
                <w:rFonts w:eastAsia="仿宋_GB2312"/>
              </w:rPr>
            </w:pPr>
          </w:p>
        </w:tc>
        <w:tc>
          <w:tcPr>
            <w:tcW w:w="1700" w:type="dxa"/>
            <w:vAlign w:val="center"/>
          </w:tcPr>
          <w:p>
            <w:pPr>
              <w:adjustRightInd w:val="0"/>
              <w:snapToGrid w:val="0"/>
              <w:spacing w:line="0" w:lineRule="atLeast"/>
              <w:jc w:val="center"/>
              <w:rPr>
                <w:rFonts w:eastAsia="仿宋_GB2312"/>
              </w:rPr>
            </w:pPr>
          </w:p>
        </w:tc>
        <w:tc>
          <w:tcPr>
            <w:tcW w:w="1601" w:type="dxa"/>
            <w:vAlign w:val="center"/>
          </w:tcPr>
          <w:p>
            <w:pPr>
              <w:adjustRightInd w:val="0"/>
              <w:snapToGrid w:val="0"/>
              <w:spacing w:line="0" w:lineRule="atLeas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256" w:type="dxa"/>
          </w:tcPr>
          <w:p>
            <w:pPr>
              <w:adjustRightInd w:val="0"/>
              <w:snapToGrid w:val="0"/>
              <w:spacing w:line="0" w:lineRule="atLeast"/>
              <w:jc w:val="left"/>
              <w:rPr>
                <w:rFonts w:eastAsia="楷体_GB2312"/>
              </w:rPr>
            </w:pPr>
            <w:r>
              <w:rPr>
                <w:rFonts w:hint="eastAsia" w:eastAsia="楷体_GB2312"/>
              </w:rPr>
              <w:t>自有品牌产品与技术出口创汇（或境外项目营业收入）额</w:t>
            </w:r>
          </w:p>
          <w:p>
            <w:pPr>
              <w:adjustRightInd w:val="0"/>
              <w:snapToGrid w:val="0"/>
              <w:spacing w:line="0" w:lineRule="atLeast"/>
              <w:jc w:val="left"/>
              <w:rPr>
                <w:rFonts w:eastAsia="楷体_GB2312"/>
              </w:rPr>
            </w:pPr>
            <w:r>
              <w:rPr>
                <w:rFonts w:hint="eastAsia" w:eastAsia="楷体_GB2312"/>
              </w:rPr>
              <w:t xml:space="preserve">                （万美元）</w:t>
            </w:r>
          </w:p>
        </w:tc>
        <w:tc>
          <w:tcPr>
            <w:tcW w:w="1250" w:type="dxa"/>
            <w:vAlign w:val="center"/>
          </w:tcPr>
          <w:p>
            <w:pPr>
              <w:adjustRightInd w:val="0"/>
              <w:snapToGrid w:val="0"/>
              <w:spacing w:line="0" w:lineRule="atLeast"/>
              <w:jc w:val="center"/>
              <w:rPr>
                <w:rFonts w:eastAsia="仿宋_GB2312"/>
              </w:rPr>
            </w:pPr>
          </w:p>
        </w:tc>
        <w:tc>
          <w:tcPr>
            <w:tcW w:w="1841" w:type="dxa"/>
            <w:vAlign w:val="center"/>
          </w:tcPr>
          <w:p>
            <w:pPr>
              <w:adjustRightInd w:val="0"/>
              <w:snapToGrid w:val="0"/>
              <w:spacing w:line="0" w:lineRule="atLeast"/>
              <w:jc w:val="center"/>
              <w:rPr>
                <w:rFonts w:eastAsia="仿宋_GB2312"/>
              </w:rPr>
            </w:pPr>
          </w:p>
        </w:tc>
        <w:tc>
          <w:tcPr>
            <w:tcW w:w="1700" w:type="dxa"/>
            <w:vAlign w:val="center"/>
          </w:tcPr>
          <w:p>
            <w:pPr>
              <w:adjustRightInd w:val="0"/>
              <w:snapToGrid w:val="0"/>
              <w:spacing w:line="0" w:lineRule="atLeast"/>
              <w:jc w:val="center"/>
              <w:rPr>
                <w:rFonts w:eastAsia="仿宋_GB2312"/>
              </w:rPr>
            </w:pPr>
          </w:p>
        </w:tc>
        <w:tc>
          <w:tcPr>
            <w:tcW w:w="1601" w:type="dxa"/>
            <w:vAlign w:val="center"/>
          </w:tcPr>
          <w:p>
            <w:pPr>
              <w:adjustRightInd w:val="0"/>
              <w:snapToGrid w:val="0"/>
              <w:spacing w:line="0" w:lineRule="atLeas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256" w:type="dxa"/>
            <w:vAlign w:val="top"/>
          </w:tcPr>
          <w:p>
            <w:pPr>
              <w:adjustRightInd w:val="0"/>
              <w:snapToGrid w:val="0"/>
              <w:spacing w:line="0" w:lineRule="atLeast"/>
              <w:ind w:left="1995" w:leftChars="0" w:hanging="1995" w:hangingChars="950"/>
              <w:jc w:val="left"/>
              <w:rPr>
                <w:rFonts w:hint="eastAsia" w:eastAsia="楷体_GB2312"/>
              </w:rPr>
            </w:pPr>
            <w:r>
              <w:rPr>
                <w:rFonts w:hint="eastAsia" w:eastAsia="楷体_GB2312"/>
              </w:rPr>
              <w:t>产学研合作开发项目数 （项）</w:t>
            </w:r>
          </w:p>
        </w:tc>
        <w:tc>
          <w:tcPr>
            <w:tcW w:w="1250" w:type="dxa"/>
            <w:vAlign w:val="center"/>
          </w:tcPr>
          <w:p>
            <w:pPr>
              <w:adjustRightInd w:val="0"/>
              <w:snapToGrid w:val="0"/>
              <w:spacing w:line="0" w:lineRule="atLeast"/>
              <w:jc w:val="center"/>
              <w:rPr>
                <w:rFonts w:eastAsia="仿宋_GB2312"/>
              </w:rPr>
            </w:pPr>
          </w:p>
        </w:tc>
        <w:tc>
          <w:tcPr>
            <w:tcW w:w="1841" w:type="dxa"/>
            <w:vAlign w:val="center"/>
          </w:tcPr>
          <w:p>
            <w:pPr>
              <w:adjustRightInd w:val="0"/>
              <w:snapToGrid w:val="0"/>
              <w:spacing w:line="0" w:lineRule="atLeast"/>
              <w:jc w:val="center"/>
              <w:rPr>
                <w:rFonts w:eastAsia="仿宋_GB2312"/>
              </w:rPr>
            </w:pPr>
          </w:p>
        </w:tc>
        <w:tc>
          <w:tcPr>
            <w:tcW w:w="1700" w:type="dxa"/>
            <w:vAlign w:val="center"/>
          </w:tcPr>
          <w:p>
            <w:pPr>
              <w:adjustRightInd w:val="0"/>
              <w:snapToGrid w:val="0"/>
              <w:spacing w:line="0" w:lineRule="atLeast"/>
              <w:jc w:val="center"/>
              <w:rPr>
                <w:rFonts w:eastAsia="仿宋_GB2312"/>
              </w:rPr>
            </w:pPr>
          </w:p>
        </w:tc>
        <w:tc>
          <w:tcPr>
            <w:tcW w:w="1601" w:type="dxa"/>
            <w:vAlign w:val="center"/>
          </w:tcPr>
          <w:p>
            <w:pPr>
              <w:adjustRightInd w:val="0"/>
              <w:snapToGrid w:val="0"/>
              <w:spacing w:line="0" w:lineRule="atLeast"/>
              <w:jc w:val="center"/>
              <w:rPr>
                <w:rFonts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256" w:type="dxa"/>
          </w:tcPr>
          <w:p>
            <w:pPr>
              <w:adjustRightInd w:val="0"/>
              <w:snapToGrid w:val="0"/>
              <w:spacing w:line="0" w:lineRule="atLeast"/>
              <w:jc w:val="left"/>
              <w:rPr>
                <w:rFonts w:eastAsia="楷体_GB2312"/>
              </w:rPr>
            </w:pPr>
            <w:r>
              <w:rPr>
                <w:rFonts w:hint="eastAsia" w:eastAsia="楷体_GB2312"/>
              </w:rPr>
              <w:t>实验室人均收入  （万元）</w:t>
            </w:r>
          </w:p>
        </w:tc>
        <w:tc>
          <w:tcPr>
            <w:tcW w:w="1250" w:type="dxa"/>
            <w:vAlign w:val="center"/>
          </w:tcPr>
          <w:p>
            <w:pPr>
              <w:adjustRightInd w:val="0"/>
              <w:snapToGrid w:val="0"/>
              <w:spacing w:line="0" w:lineRule="atLeast"/>
              <w:jc w:val="center"/>
              <w:rPr>
                <w:rFonts w:eastAsia="仿宋_GB2312"/>
              </w:rPr>
            </w:pPr>
          </w:p>
        </w:tc>
        <w:tc>
          <w:tcPr>
            <w:tcW w:w="1841" w:type="dxa"/>
            <w:vAlign w:val="center"/>
          </w:tcPr>
          <w:p>
            <w:pPr>
              <w:adjustRightInd w:val="0"/>
              <w:snapToGrid w:val="0"/>
              <w:spacing w:line="0" w:lineRule="atLeast"/>
              <w:jc w:val="center"/>
              <w:rPr>
                <w:rFonts w:eastAsia="仿宋_GB2312"/>
              </w:rPr>
            </w:pPr>
          </w:p>
        </w:tc>
        <w:tc>
          <w:tcPr>
            <w:tcW w:w="1700" w:type="dxa"/>
            <w:vAlign w:val="center"/>
          </w:tcPr>
          <w:p>
            <w:pPr>
              <w:adjustRightInd w:val="0"/>
              <w:snapToGrid w:val="0"/>
              <w:spacing w:line="0" w:lineRule="atLeast"/>
              <w:jc w:val="center"/>
              <w:rPr>
                <w:rFonts w:eastAsia="仿宋_GB2312"/>
              </w:rPr>
            </w:pPr>
          </w:p>
        </w:tc>
        <w:tc>
          <w:tcPr>
            <w:tcW w:w="1601" w:type="dxa"/>
            <w:vAlign w:val="center"/>
          </w:tcPr>
          <w:p>
            <w:pPr>
              <w:adjustRightInd w:val="0"/>
              <w:snapToGrid w:val="0"/>
              <w:spacing w:line="0" w:lineRule="atLeast"/>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256" w:type="dxa"/>
          </w:tcPr>
          <w:p>
            <w:pPr>
              <w:adjustRightInd w:val="0"/>
              <w:snapToGrid w:val="0"/>
              <w:spacing w:line="0" w:lineRule="atLeast"/>
              <w:ind w:left="0" w:hanging="1890" w:hangingChars="900"/>
              <w:jc w:val="left"/>
              <w:rPr>
                <w:rFonts w:eastAsia="楷体_GB2312"/>
              </w:rPr>
            </w:pPr>
            <w:r>
              <w:rPr>
                <w:rFonts w:hint="eastAsia" w:eastAsia="楷体_GB2312"/>
              </w:rPr>
              <w:t>企业人均收入    （万元）</w:t>
            </w:r>
          </w:p>
        </w:tc>
        <w:tc>
          <w:tcPr>
            <w:tcW w:w="1250" w:type="dxa"/>
            <w:vAlign w:val="center"/>
          </w:tcPr>
          <w:p>
            <w:pPr>
              <w:adjustRightInd w:val="0"/>
              <w:snapToGrid w:val="0"/>
              <w:spacing w:line="0" w:lineRule="atLeast"/>
              <w:jc w:val="center"/>
              <w:rPr>
                <w:rFonts w:eastAsia="仿宋_GB2312"/>
              </w:rPr>
            </w:pPr>
          </w:p>
        </w:tc>
        <w:tc>
          <w:tcPr>
            <w:tcW w:w="1841" w:type="dxa"/>
            <w:vAlign w:val="center"/>
          </w:tcPr>
          <w:p>
            <w:pPr>
              <w:adjustRightInd w:val="0"/>
              <w:snapToGrid w:val="0"/>
              <w:spacing w:line="0" w:lineRule="atLeast"/>
              <w:jc w:val="center"/>
              <w:rPr>
                <w:rFonts w:eastAsia="仿宋_GB2312"/>
              </w:rPr>
            </w:pPr>
          </w:p>
        </w:tc>
        <w:tc>
          <w:tcPr>
            <w:tcW w:w="1700" w:type="dxa"/>
            <w:vAlign w:val="center"/>
          </w:tcPr>
          <w:p>
            <w:pPr>
              <w:adjustRightInd w:val="0"/>
              <w:snapToGrid w:val="0"/>
              <w:spacing w:line="0" w:lineRule="atLeast"/>
              <w:jc w:val="center"/>
              <w:rPr>
                <w:rFonts w:eastAsia="仿宋_GB2312"/>
              </w:rPr>
            </w:pPr>
          </w:p>
        </w:tc>
        <w:tc>
          <w:tcPr>
            <w:tcW w:w="1601" w:type="dxa"/>
            <w:vAlign w:val="center"/>
          </w:tcPr>
          <w:p>
            <w:pPr>
              <w:adjustRightInd w:val="0"/>
              <w:snapToGrid w:val="0"/>
              <w:spacing w:line="0" w:lineRule="atLeast"/>
              <w:jc w:val="center"/>
              <w:rPr>
                <w:rFonts w:eastAsia="仿宋_GB2312"/>
                <w:sz w:val="32"/>
                <w:szCs w:val="32"/>
              </w:rPr>
            </w:pPr>
            <w:r>
              <w:rPr>
                <w:rFonts w:hint="eastAsia"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256" w:type="dxa"/>
            <w:vAlign w:val="top"/>
          </w:tcPr>
          <w:p>
            <w:pPr>
              <w:adjustRightInd w:val="0"/>
              <w:snapToGrid w:val="0"/>
              <w:spacing w:line="0" w:lineRule="atLeast"/>
              <w:ind w:left="2100" w:leftChars="0" w:hanging="2100" w:hangingChars="1000"/>
              <w:rPr>
                <w:rFonts w:eastAsia="楷体_GB2312"/>
              </w:rPr>
            </w:pPr>
            <w:r>
              <w:rPr>
                <w:rFonts w:hint="eastAsia" w:eastAsia="楷体_GB2312"/>
              </w:rPr>
              <w:t>通过国家或国际组织认证数    （个）</w:t>
            </w:r>
          </w:p>
        </w:tc>
        <w:tc>
          <w:tcPr>
            <w:tcW w:w="6392" w:type="dxa"/>
            <w:gridSpan w:val="4"/>
            <w:vAlign w:val="center"/>
          </w:tcPr>
          <w:p>
            <w:pPr>
              <w:adjustRightInd w:val="0"/>
              <w:snapToGrid w:val="0"/>
              <w:spacing w:line="0" w:lineRule="atLeast"/>
              <w:jc w:val="center"/>
              <w:rPr>
                <w:rFonts w:hint="default" w:eastAsia="仿宋_GB2312"/>
                <w:sz w:val="32"/>
                <w:szCs w:val="32"/>
                <w:lang w:val="en-US" w:eastAsia="zh-CN"/>
              </w:rPr>
            </w:pPr>
            <w:r>
              <w:rPr>
                <w:rFonts w:hint="eastAsia" w:eastAsia="仿宋_GB2312"/>
                <w:sz w:val="32"/>
                <w:szCs w:val="32"/>
                <w:lang w:val="en-US" w:eastAsia="zh-CN"/>
              </w:rPr>
              <w:t>共计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56" w:type="dxa"/>
            <w:vAlign w:val="top"/>
          </w:tcPr>
          <w:p>
            <w:pPr>
              <w:adjustRightInd w:val="0"/>
              <w:snapToGrid w:val="0"/>
              <w:spacing w:line="0" w:lineRule="atLeast"/>
              <w:ind w:left="2100" w:leftChars="0" w:hanging="2100" w:hangingChars="1000"/>
              <w:rPr>
                <w:rFonts w:eastAsia="楷体_GB2312"/>
              </w:rPr>
            </w:pPr>
            <w:r>
              <w:rPr>
                <w:rFonts w:hint="eastAsia" w:eastAsia="楷体_GB2312"/>
              </w:rPr>
              <w:t>拥有的全部有效发明专利数      （项）</w:t>
            </w:r>
          </w:p>
        </w:tc>
        <w:tc>
          <w:tcPr>
            <w:tcW w:w="6392" w:type="dxa"/>
            <w:gridSpan w:val="4"/>
            <w:vAlign w:val="center"/>
          </w:tcPr>
          <w:p>
            <w:pPr>
              <w:adjustRightInd w:val="0"/>
              <w:snapToGrid w:val="0"/>
              <w:spacing w:line="0" w:lineRule="atLeast"/>
              <w:jc w:val="center"/>
              <w:rPr>
                <w:rFonts w:hint="default" w:eastAsia="仿宋_GB2312"/>
                <w:sz w:val="32"/>
                <w:szCs w:val="32"/>
                <w:lang w:val="en-US" w:eastAsia="zh-CN"/>
              </w:rPr>
            </w:pPr>
            <w:r>
              <w:rPr>
                <w:rFonts w:hint="eastAsia" w:eastAsia="仿宋_GB2312"/>
                <w:sz w:val="32"/>
                <w:szCs w:val="32"/>
                <w:lang w:eastAsia="zh-CN"/>
              </w:rPr>
              <w:t>共计</w:t>
            </w:r>
            <w:r>
              <w:rPr>
                <w:rFonts w:hint="eastAsia" w:eastAsia="仿宋_GB2312"/>
                <w:sz w:val="32"/>
                <w:szCs w:val="32"/>
                <w:lang w:val="en-US" w:eastAsia="zh-CN"/>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256" w:type="dxa"/>
            <w:vAlign w:val="top"/>
          </w:tcPr>
          <w:p>
            <w:pPr>
              <w:adjustRightInd w:val="0"/>
              <w:snapToGrid w:val="0"/>
              <w:spacing w:line="0" w:lineRule="atLeast"/>
              <w:ind w:left="2100" w:leftChars="0" w:hanging="2100" w:hangingChars="1000"/>
              <w:rPr>
                <w:rFonts w:eastAsia="楷体_GB2312"/>
              </w:rPr>
            </w:pPr>
            <w:r>
              <w:rPr>
                <w:rFonts w:hint="eastAsia" w:eastAsia="楷体_GB2312"/>
              </w:rPr>
              <w:t>拥有的中国驰名商标数        （个）</w:t>
            </w:r>
          </w:p>
        </w:tc>
        <w:tc>
          <w:tcPr>
            <w:tcW w:w="6392" w:type="dxa"/>
            <w:gridSpan w:val="4"/>
            <w:vAlign w:val="center"/>
          </w:tcPr>
          <w:p>
            <w:pPr>
              <w:adjustRightInd w:val="0"/>
              <w:snapToGrid w:val="0"/>
              <w:spacing w:line="0" w:lineRule="atLeast"/>
              <w:jc w:val="center"/>
              <w:rPr>
                <w:rFonts w:hint="default" w:eastAsia="仿宋_GB2312"/>
                <w:sz w:val="32"/>
                <w:szCs w:val="32"/>
                <w:lang w:val="en-US" w:eastAsia="zh-CN"/>
              </w:rPr>
            </w:pPr>
            <w:r>
              <w:rPr>
                <w:rFonts w:hint="eastAsia" w:eastAsia="仿宋_GB2312"/>
                <w:sz w:val="32"/>
                <w:szCs w:val="32"/>
                <w:lang w:eastAsia="zh-CN"/>
              </w:rPr>
              <w:t>共计</w:t>
            </w:r>
            <w:r>
              <w:rPr>
                <w:rFonts w:hint="eastAsia" w:eastAsia="仿宋_GB2312"/>
                <w:sz w:val="32"/>
                <w:szCs w:val="32"/>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3256" w:type="dxa"/>
            <w:vAlign w:val="top"/>
          </w:tcPr>
          <w:p>
            <w:pPr>
              <w:adjustRightInd w:val="0"/>
              <w:snapToGrid w:val="0"/>
              <w:spacing w:line="0" w:lineRule="atLeast"/>
              <w:ind w:left="2100" w:leftChars="0" w:hanging="2100" w:hangingChars="1000"/>
              <w:rPr>
                <w:rFonts w:hint="eastAsia" w:eastAsia="楷体_GB2312"/>
              </w:rPr>
            </w:pPr>
            <w:r>
              <w:rPr>
                <w:rFonts w:hint="eastAsia" w:eastAsia="楷体_GB2312"/>
              </w:rPr>
              <w:t>拥有的重庆市著名商标数        （个）</w:t>
            </w:r>
          </w:p>
        </w:tc>
        <w:tc>
          <w:tcPr>
            <w:tcW w:w="6392" w:type="dxa"/>
            <w:gridSpan w:val="4"/>
            <w:vAlign w:val="center"/>
          </w:tcPr>
          <w:p>
            <w:pPr>
              <w:adjustRightInd w:val="0"/>
              <w:snapToGrid w:val="0"/>
              <w:spacing w:line="0" w:lineRule="atLeast"/>
              <w:jc w:val="center"/>
              <w:rPr>
                <w:rFonts w:hint="default" w:eastAsia="仿宋_GB2312"/>
                <w:sz w:val="32"/>
                <w:szCs w:val="32"/>
                <w:lang w:val="en-US" w:eastAsia="zh-CN"/>
              </w:rPr>
            </w:pPr>
            <w:r>
              <w:rPr>
                <w:rFonts w:hint="eastAsia" w:eastAsia="仿宋_GB2312"/>
                <w:sz w:val="32"/>
                <w:szCs w:val="32"/>
                <w:lang w:eastAsia="zh-CN"/>
              </w:rPr>
              <w:t>共计</w:t>
            </w:r>
            <w:r>
              <w:rPr>
                <w:rFonts w:hint="eastAsia" w:eastAsia="仿宋_GB2312"/>
                <w:sz w:val="32"/>
                <w:szCs w:val="32"/>
                <w:lang w:val="en-US" w:eastAsia="zh-CN"/>
              </w:rPr>
              <w:t xml:space="preserve">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256" w:type="dxa"/>
          </w:tcPr>
          <w:p>
            <w:pPr>
              <w:adjustRightInd w:val="0"/>
              <w:snapToGrid w:val="0"/>
              <w:spacing w:line="0" w:lineRule="atLeast"/>
              <w:jc w:val="left"/>
              <w:rPr>
                <w:rFonts w:eastAsia="楷体_GB2312"/>
              </w:rPr>
            </w:pPr>
            <w:r>
              <w:rPr>
                <w:rFonts w:hint="eastAsia" w:eastAsia="楷体_GB2312"/>
              </w:rPr>
              <w:t>年度考核及备案 （是否完成）</w:t>
            </w:r>
          </w:p>
        </w:tc>
        <w:tc>
          <w:tcPr>
            <w:tcW w:w="1250" w:type="dxa"/>
            <w:vAlign w:val="center"/>
          </w:tcPr>
          <w:p>
            <w:pPr>
              <w:adjustRightInd w:val="0"/>
              <w:snapToGrid w:val="0"/>
              <w:spacing w:line="0" w:lineRule="atLeast"/>
              <w:jc w:val="center"/>
              <w:rPr>
                <w:rFonts w:eastAsia="仿宋_GB2312"/>
              </w:rPr>
            </w:pPr>
            <w:r>
              <w:rPr>
                <w:rFonts w:hint="eastAsia" w:eastAsia="仿宋_GB2312"/>
              </w:rPr>
              <w:t>是/否</w:t>
            </w:r>
          </w:p>
        </w:tc>
        <w:tc>
          <w:tcPr>
            <w:tcW w:w="1841" w:type="dxa"/>
            <w:vAlign w:val="center"/>
          </w:tcPr>
          <w:p>
            <w:pPr>
              <w:adjustRightInd w:val="0"/>
              <w:snapToGrid w:val="0"/>
              <w:spacing w:line="0" w:lineRule="atLeast"/>
              <w:jc w:val="center"/>
              <w:rPr>
                <w:rFonts w:eastAsia="仿宋_GB2312"/>
              </w:rPr>
            </w:pPr>
            <w:r>
              <w:rPr>
                <w:rFonts w:hint="eastAsia" w:eastAsia="仿宋_GB2312"/>
              </w:rPr>
              <w:t>是/否</w:t>
            </w:r>
          </w:p>
        </w:tc>
        <w:tc>
          <w:tcPr>
            <w:tcW w:w="1700" w:type="dxa"/>
            <w:vAlign w:val="center"/>
          </w:tcPr>
          <w:p>
            <w:pPr>
              <w:adjustRightInd w:val="0"/>
              <w:snapToGrid w:val="0"/>
              <w:spacing w:line="0" w:lineRule="atLeast"/>
              <w:jc w:val="center"/>
              <w:rPr>
                <w:rFonts w:eastAsia="仿宋_GB2312"/>
              </w:rPr>
            </w:pPr>
            <w:r>
              <w:rPr>
                <w:rFonts w:hint="eastAsia" w:eastAsia="仿宋_GB2312"/>
              </w:rPr>
              <w:t>是/否</w:t>
            </w:r>
          </w:p>
        </w:tc>
        <w:tc>
          <w:tcPr>
            <w:tcW w:w="1601" w:type="dxa"/>
            <w:vAlign w:val="center"/>
          </w:tcPr>
          <w:p>
            <w:pPr>
              <w:adjustRightInd w:val="0"/>
              <w:snapToGrid w:val="0"/>
              <w:spacing w:line="0" w:lineRule="atLeast"/>
              <w:jc w:val="center"/>
              <w:rPr>
                <w:rFonts w:eastAsia="仿宋_GB2312"/>
                <w:sz w:val="32"/>
                <w:szCs w:val="32"/>
              </w:rPr>
            </w:pPr>
            <w:r>
              <w:rPr>
                <w:rFonts w:hint="eastAsia" w:eastAsia="仿宋_GB2312"/>
                <w:sz w:val="32"/>
                <w:szCs w:val="32"/>
              </w:rPr>
              <w:t>/</w:t>
            </w:r>
          </w:p>
        </w:tc>
      </w:tr>
    </w:tbl>
    <w:p>
      <w:pPr>
        <w:spacing w:line="360" w:lineRule="auto"/>
        <w:ind w:left="-619" w:leftChars="-295"/>
        <w:jc w:val="left"/>
        <w:rPr>
          <w:rFonts w:eastAsia="楷体_GB2312"/>
        </w:rPr>
      </w:pPr>
    </w:p>
    <w:tbl>
      <w:tblPr>
        <w:tblStyle w:val="6"/>
        <w:tblpPr w:leftFromText="180" w:rightFromText="180" w:vertAnchor="text" w:horzAnchor="margin" w:tblpY="7"/>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732" w:type="dxa"/>
          </w:tcPr>
          <w:p>
            <w:pPr>
              <w:spacing w:line="360" w:lineRule="auto"/>
              <w:rPr>
                <w:rFonts w:hint="eastAsia" w:eastAsia="黑体"/>
                <w:sz w:val="32"/>
              </w:rPr>
            </w:pPr>
            <w:r>
              <w:rPr>
                <w:rFonts w:eastAsia="黑体"/>
                <w:sz w:val="32"/>
              </w:rPr>
              <w:br w:type="page"/>
            </w:r>
            <w:r>
              <w:rPr>
                <w:rFonts w:hint="eastAsia" w:eastAsia="黑体"/>
                <w:sz w:val="32"/>
              </w:rPr>
              <w:t>三</w:t>
            </w:r>
            <w:r>
              <w:rPr>
                <w:rFonts w:eastAsia="黑体"/>
                <w:sz w:val="32"/>
              </w:rPr>
              <w:t>、</w:t>
            </w:r>
            <w:r>
              <w:rPr>
                <w:rFonts w:hint="eastAsia" w:eastAsia="黑体"/>
                <w:sz w:val="32"/>
              </w:rPr>
              <w:t>近三年的</w:t>
            </w:r>
            <w:r>
              <w:rPr>
                <w:rFonts w:eastAsia="黑体"/>
                <w:sz w:val="32"/>
              </w:rPr>
              <w:t>研究方向及主要内容</w:t>
            </w:r>
            <w:r>
              <w:rPr>
                <w:rFonts w:hint="eastAsia" w:eastAsia="黑体"/>
                <w:sz w:val="32"/>
              </w:rPr>
              <w:t>（控制在500字以内）</w:t>
            </w:r>
          </w:p>
          <w:p>
            <w:pPr>
              <w:spacing w:line="360" w:lineRule="auto"/>
              <w:jc w:val="cente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9732" w:type="dxa"/>
          </w:tcPr>
          <w:p>
            <w:pPr>
              <w:numPr>
                <w:ilvl w:val="0"/>
                <w:numId w:val="1"/>
              </w:numPr>
              <w:spacing w:line="360" w:lineRule="auto"/>
              <w:rPr>
                <w:rFonts w:eastAsia="仿宋_GB2312"/>
                <w:sz w:val="28"/>
              </w:rPr>
            </w:pPr>
            <w:r>
              <w:rPr>
                <w:rFonts w:eastAsia="黑体"/>
                <w:sz w:val="32"/>
              </w:rPr>
              <w:t>国内外</w:t>
            </w:r>
            <w:r>
              <w:rPr>
                <w:rFonts w:hint="eastAsia" w:eastAsia="黑体"/>
                <w:sz w:val="32"/>
              </w:rPr>
              <w:t>近三年</w:t>
            </w:r>
            <w:r>
              <w:rPr>
                <w:rFonts w:eastAsia="黑体"/>
                <w:sz w:val="32"/>
              </w:rPr>
              <w:t>最新技术进展及发展趋势</w:t>
            </w:r>
            <w:r>
              <w:rPr>
                <w:rFonts w:eastAsia="仿宋_GB2312"/>
                <w:sz w:val="28"/>
              </w:rPr>
              <w:t>（重点实验室主要研究领域</w:t>
            </w:r>
            <w:r>
              <w:rPr>
                <w:rFonts w:hint="eastAsia" w:eastAsia="仿宋_GB2312"/>
                <w:sz w:val="28"/>
              </w:rPr>
              <w:t>，控制在500字以内</w:t>
            </w:r>
            <w:r>
              <w:rPr>
                <w:rFonts w:eastAsia="仿宋_GB2312"/>
                <w:sz w:val="28"/>
              </w:rPr>
              <w:t>）</w:t>
            </w:r>
          </w:p>
          <w:p>
            <w:pPr>
              <w:pStyle w:val="2"/>
              <w:ind w:left="0"/>
            </w:pPr>
          </w:p>
          <w:p>
            <w:pPr>
              <w:spacing w:line="360" w:lineRule="auto"/>
              <w:jc w:val="both"/>
              <w:rPr>
                <w:rFonts w:eastAsia="仿宋_GB2312"/>
              </w:rPr>
            </w:pPr>
          </w:p>
        </w:tc>
      </w:tr>
    </w:tbl>
    <w:tbl>
      <w:tblPr>
        <w:tblStyle w:val="6"/>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9720" w:type="dxa"/>
          </w:tcPr>
          <w:p>
            <w:pPr>
              <w:numPr>
                <w:ilvl w:val="0"/>
                <w:numId w:val="0"/>
              </w:numPr>
              <w:spacing w:line="360" w:lineRule="auto"/>
              <w:rPr>
                <w:rFonts w:ascii="Times New Roman" w:hAnsi="Times New Roman" w:cs="Times New Roman"/>
              </w:rPr>
            </w:pPr>
            <w:r>
              <w:rPr>
                <w:rFonts w:hint="eastAsia" w:ascii="Times New Roman" w:hAnsi="Times New Roman" w:eastAsia="黑体" w:cs="Times New Roman"/>
                <w:sz w:val="32"/>
                <w:lang w:eastAsia="zh-CN"/>
              </w:rPr>
              <w:t>五、</w:t>
            </w:r>
            <w:r>
              <w:rPr>
                <w:rFonts w:hint="eastAsia" w:ascii="Times New Roman" w:hAnsi="Times New Roman" w:eastAsia="黑体" w:cs="Times New Roman"/>
                <w:sz w:val="32"/>
              </w:rPr>
              <w:t>近三年实验室人才引进和人才队伍建设情况（</w:t>
            </w:r>
            <w:r>
              <w:rPr>
                <w:rFonts w:hint="eastAsia" w:ascii="Times New Roman" w:hAnsi="Times New Roman" w:eastAsia="方正仿宋_GBK" w:cs="Times New Roman"/>
                <w:sz w:val="32"/>
              </w:rPr>
              <w:t>控制在</w:t>
            </w:r>
            <w:r>
              <w:rPr>
                <w:rFonts w:ascii="Times New Roman" w:hAnsi="Times New Roman" w:eastAsia="方正仿宋_GBK" w:cs="Times New Roman"/>
                <w:sz w:val="32"/>
              </w:rPr>
              <w:t>4</w:t>
            </w:r>
            <w:r>
              <w:rPr>
                <w:rFonts w:hint="eastAsia" w:ascii="Times New Roman" w:hAnsi="Times New Roman" w:eastAsia="方正仿宋_GBK" w:cs="Times New Roman"/>
                <w:sz w:val="32"/>
              </w:rPr>
              <w:t>00字以内</w:t>
            </w:r>
            <w:r>
              <w:rPr>
                <w:rFonts w:hint="eastAsia" w:ascii="Times New Roman" w:hAnsi="Times New Roman" w:eastAsia="黑体" w:cs="Times New Roman"/>
                <w:sz w:val="32"/>
              </w:rPr>
              <w:t>）</w:t>
            </w:r>
          </w:p>
          <w:p>
            <w:pPr>
              <w:spacing w:line="360" w:lineRule="auto"/>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9720" w:type="dxa"/>
          </w:tcPr>
          <w:p>
            <w:pPr>
              <w:spacing w:line="360" w:lineRule="auto"/>
              <w:rPr>
                <w:rFonts w:ascii="Times New Roman" w:hAnsi="Times New Roman" w:eastAsia="黑体" w:cs="Times New Roman"/>
                <w:sz w:val="28"/>
              </w:rPr>
            </w:pPr>
            <w:r>
              <w:rPr>
                <w:rFonts w:hint="eastAsia" w:ascii="Times New Roman" w:hAnsi="Times New Roman" w:eastAsia="黑体" w:cs="Times New Roman"/>
                <w:sz w:val="32"/>
              </w:rPr>
              <w:t>六</w:t>
            </w:r>
            <w:r>
              <w:rPr>
                <w:rFonts w:ascii="Times New Roman" w:hAnsi="Times New Roman" w:eastAsia="黑体" w:cs="Times New Roman"/>
                <w:sz w:val="32"/>
              </w:rPr>
              <w:t>、</w:t>
            </w:r>
            <w:r>
              <w:rPr>
                <w:rFonts w:hint="eastAsia" w:ascii="Times New Roman" w:hAnsi="Times New Roman" w:eastAsia="黑体" w:cs="Times New Roman"/>
                <w:sz w:val="32"/>
              </w:rPr>
              <w:t>近三年实验室代表性成果情况（</w:t>
            </w:r>
            <w:r>
              <w:rPr>
                <w:rFonts w:hint="eastAsia" w:ascii="Times New Roman" w:hAnsi="Times New Roman" w:eastAsia="方正仿宋_GBK" w:cs="Times New Roman"/>
                <w:sz w:val="32"/>
              </w:rPr>
              <w:t>控制在500字以内</w:t>
            </w:r>
            <w:r>
              <w:rPr>
                <w:rFonts w:hint="eastAsia" w:ascii="Times New Roman" w:hAnsi="Times New Roman" w:eastAsia="黑体" w:cs="Times New Roman"/>
                <w:sz w:val="32"/>
              </w:rPr>
              <w:t>）</w:t>
            </w:r>
          </w:p>
          <w:p>
            <w:pPr>
              <w:spacing w:line="360" w:lineRule="auto"/>
              <w:jc w:val="center"/>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trPr>
        <w:tc>
          <w:tcPr>
            <w:tcW w:w="9720" w:type="dxa"/>
          </w:tcPr>
          <w:p>
            <w:pPr>
              <w:spacing w:line="360" w:lineRule="auto"/>
              <w:rPr>
                <w:rFonts w:ascii="Times New Roman" w:hAnsi="Times New Roman" w:eastAsia="黑体" w:cs="Times New Roman"/>
                <w:sz w:val="32"/>
              </w:rPr>
            </w:pPr>
            <w:r>
              <w:rPr>
                <w:rFonts w:hint="eastAsia" w:ascii="Times New Roman" w:hAnsi="Times New Roman" w:eastAsia="黑体" w:cs="Times New Roman"/>
                <w:sz w:val="32"/>
              </w:rPr>
              <w:t>七</w:t>
            </w:r>
            <w:r>
              <w:rPr>
                <w:rFonts w:ascii="Times New Roman" w:hAnsi="Times New Roman" w:eastAsia="黑体" w:cs="Times New Roman"/>
                <w:sz w:val="32"/>
              </w:rPr>
              <w:t>、</w:t>
            </w:r>
            <w:r>
              <w:rPr>
                <w:rFonts w:hint="eastAsia" w:ascii="Times New Roman" w:hAnsi="Times New Roman" w:eastAsia="黑体" w:cs="Times New Roman"/>
                <w:sz w:val="32"/>
              </w:rPr>
              <w:t>近三年实验室</w:t>
            </w:r>
            <w:r>
              <w:rPr>
                <w:rFonts w:ascii="Times New Roman" w:hAnsi="Times New Roman" w:eastAsia="黑体" w:cs="Times New Roman"/>
                <w:sz w:val="32"/>
              </w:rPr>
              <w:t>建设投资</w:t>
            </w:r>
            <w:r>
              <w:rPr>
                <w:rFonts w:hint="eastAsia" w:ascii="Times New Roman" w:hAnsi="Times New Roman" w:eastAsia="黑体" w:cs="Times New Roman"/>
                <w:sz w:val="32"/>
              </w:rPr>
              <w:t>及</w:t>
            </w:r>
            <w:r>
              <w:rPr>
                <w:rFonts w:ascii="Times New Roman" w:hAnsi="Times New Roman" w:eastAsia="黑体" w:cs="Times New Roman"/>
                <w:sz w:val="32"/>
              </w:rPr>
              <w:t>预算</w:t>
            </w:r>
            <w:r>
              <w:rPr>
                <w:rFonts w:hint="eastAsia" w:ascii="Times New Roman" w:hAnsi="Times New Roman" w:eastAsia="黑体" w:cs="Times New Roman"/>
                <w:sz w:val="32"/>
              </w:rPr>
              <w:t>完成情况</w:t>
            </w:r>
          </w:p>
          <w:p>
            <w:pPr>
              <w:widowControl/>
              <w:spacing w:line="600" w:lineRule="exact"/>
              <w:rPr>
                <w:rFonts w:ascii="Times New Roman" w:hAnsi="Times New Roman" w:eastAsia="黑体" w:cs="Times New Roman"/>
                <w:sz w:val="28"/>
              </w:rPr>
            </w:pPr>
            <w:r>
              <w:rPr>
                <w:rFonts w:ascii="Times New Roman" w:hAnsi="Times New Roman" w:eastAsia="仿宋_GB2312" w:cs="Times New Roman"/>
                <w:sz w:val="28"/>
              </w:rPr>
              <w:t>（包括</w:t>
            </w:r>
            <w:r>
              <w:rPr>
                <w:rFonts w:hint="eastAsia" w:ascii="Times New Roman" w:hAnsi="Times New Roman" w:eastAsia="仿宋_GB2312" w:cs="Times New Roman"/>
                <w:sz w:val="28"/>
              </w:rPr>
              <w:t>近三年</w:t>
            </w:r>
            <w:r>
              <w:rPr>
                <w:rFonts w:ascii="Times New Roman" w:hAnsi="Times New Roman" w:eastAsia="仿宋_GB2312" w:cs="Times New Roman"/>
                <w:sz w:val="28"/>
              </w:rPr>
              <w:t>建设经费和运行经费落实情况等</w:t>
            </w:r>
            <w:r>
              <w:rPr>
                <w:rFonts w:hint="eastAsia" w:ascii="Times New Roman" w:hAnsi="Times New Roman" w:eastAsia="仿宋_GB2312" w:cs="Times New Roman"/>
                <w:sz w:val="28"/>
              </w:rPr>
              <w:t>，</w:t>
            </w:r>
            <w:r>
              <w:rPr>
                <w:rFonts w:ascii="Times New Roman" w:hAnsi="Times New Roman" w:eastAsia="仿宋_GB2312" w:cs="Times New Roman"/>
                <w:sz w:val="28"/>
              </w:rPr>
              <w:t>控制在</w:t>
            </w:r>
            <w:r>
              <w:rPr>
                <w:rFonts w:hint="eastAsia" w:ascii="Times New Roman" w:hAnsi="Times New Roman" w:eastAsia="仿宋_GB2312" w:cs="Times New Roman"/>
                <w:sz w:val="28"/>
              </w:rPr>
              <w:t>500字以内</w:t>
            </w:r>
            <w:r>
              <w:rPr>
                <w:rFonts w:ascii="Times New Roman" w:hAnsi="Times New Roman" w:eastAsia="仿宋_GB2312" w:cs="Times New Roman"/>
                <w:sz w:val="28"/>
              </w:rPr>
              <w:t>）</w:t>
            </w:r>
          </w:p>
          <w:p>
            <w:pPr>
              <w:widowControl/>
              <w:spacing w:line="600" w:lineRule="exact"/>
              <w:rPr>
                <w:rFonts w:ascii="Times New Roman" w:hAnsi="Times New Roman" w:eastAsia="仿宋_GB2312" w:cs="Times New Roman"/>
                <w:sz w:val="28"/>
              </w:rPr>
            </w:pPr>
          </w:p>
          <w:p>
            <w:pPr>
              <w:spacing w:line="360" w:lineRule="auto"/>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9720" w:type="dxa"/>
          </w:tcPr>
          <w:p>
            <w:pPr>
              <w:spacing w:line="360" w:lineRule="auto"/>
              <w:rPr>
                <w:rFonts w:ascii="Times New Roman" w:hAnsi="Times New Roman" w:eastAsia="黑体" w:cs="Times New Roman"/>
                <w:sz w:val="28"/>
                <w:szCs w:val="28"/>
              </w:rPr>
            </w:pPr>
            <w:r>
              <w:rPr>
                <w:rFonts w:hint="eastAsia" w:ascii="Times New Roman" w:hAnsi="Times New Roman" w:eastAsia="黑体" w:cs="Times New Roman"/>
                <w:sz w:val="32"/>
              </w:rPr>
              <w:t>八</w:t>
            </w:r>
            <w:r>
              <w:rPr>
                <w:rFonts w:ascii="Times New Roman" w:hAnsi="Times New Roman" w:eastAsia="黑体" w:cs="Times New Roman"/>
                <w:sz w:val="32"/>
              </w:rPr>
              <w:t>、</w:t>
            </w:r>
            <w:r>
              <w:rPr>
                <w:rFonts w:hint="eastAsia" w:ascii="Times New Roman" w:hAnsi="Times New Roman" w:eastAsia="黑体" w:cs="Times New Roman"/>
                <w:sz w:val="32"/>
              </w:rPr>
              <w:t>近三年实验室软件及信息化</w:t>
            </w:r>
            <w:r>
              <w:rPr>
                <w:rFonts w:ascii="Times New Roman" w:hAnsi="Times New Roman" w:eastAsia="黑体" w:cs="Times New Roman"/>
                <w:sz w:val="32"/>
              </w:rPr>
              <w:t>建设</w:t>
            </w:r>
            <w:r>
              <w:rPr>
                <w:rFonts w:hint="eastAsia" w:ascii="Times New Roman" w:hAnsi="Times New Roman" w:eastAsia="黑体" w:cs="Times New Roman"/>
                <w:sz w:val="32"/>
              </w:rPr>
              <w:t>情况</w:t>
            </w:r>
            <w:r>
              <w:rPr>
                <w:rFonts w:hint="eastAsia" w:ascii="Times New Roman" w:hAnsi="Times New Roman" w:eastAsia="黑体" w:cs="Times New Roman"/>
                <w:sz w:val="28"/>
                <w:szCs w:val="28"/>
              </w:rPr>
              <w:t>（</w:t>
            </w:r>
            <w:r>
              <w:rPr>
                <w:rFonts w:ascii="Times New Roman" w:hAnsi="Times New Roman" w:eastAsia="仿宋_GB2312" w:cs="Times New Roman"/>
                <w:sz w:val="28"/>
                <w:szCs w:val="28"/>
              </w:rPr>
              <w:t>控制在</w:t>
            </w:r>
            <w:r>
              <w:rPr>
                <w:rFonts w:hint="eastAsia" w:ascii="Times New Roman" w:hAnsi="Times New Roman" w:eastAsia="仿宋_GB2312" w:cs="Times New Roman"/>
                <w:sz w:val="28"/>
                <w:szCs w:val="28"/>
              </w:rPr>
              <w:t>400字以内</w:t>
            </w:r>
            <w:r>
              <w:rPr>
                <w:rFonts w:hint="eastAsia" w:ascii="Times New Roman" w:hAnsi="Times New Roman" w:eastAsia="黑体" w:cs="Times New Roman"/>
                <w:sz w:val="28"/>
                <w:szCs w:val="28"/>
              </w:rPr>
              <w:t>）</w:t>
            </w:r>
          </w:p>
          <w:p>
            <w:pPr>
              <w:spacing w:line="360" w:lineRule="auto"/>
              <w:rPr>
                <w:rFonts w:ascii="Times New Roman" w:hAnsi="Times New Roman" w:eastAsia="仿宋_GB2312" w:cs="Times New Roman"/>
              </w:rPr>
            </w:pPr>
          </w:p>
        </w:tc>
      </w:tr>
    </w:tbl>
    <w:p>
      <w:pPr>
        <w:spacing w:line="360" w:lineRule="auto"/>
        <w:jc w:val="center"/>
        <w:rPr>
          <w:rFonts w:eastAsia="仿宋_GB2312"/>
        </w:rPr>
      </w:pPr>
    </w:p>
    <w:tbl>
      <w:tblPr>
        <w:tblStyle w:val="6"/>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jc w:val="center"/>
        </w:trPr>
        <w:tc>
          <w:tcPr>
            <w:tcW w:w="9768" w:type="dxa"/>
          </w:tcPr>
          <w:p>
            <w:pPr>
              <w:spacing w:line="360" w:lineRule="auto"/>
              <w:rPr>
                <w:rFonts w:eastAsia="黑体"/>
                <w:sz w:val="32"/>
              </w:rPr>
            </w:pPr>
            <w:r>
              <w:rPr>
                <w:rFonts w:hint="eastAsia" w:eastAsia="黑体"/>
                <w:sz w:val="32"/>
              </w:rPr>
              <w:t>九</w:t>
            </w:r>
            <w:r>
              <w:rPr>
                <w:rFonts w:eastAsia="黑体"/>
                <w:sz w:val="32"/>
              </w:rPr>
              <w:t>、依托单位意见</w:t>
            </w:r>
          </w:p>
          <w:p>
            <w:pPr>
              <w:widowControl/>
              <w:spacing w:line="600" w:lineRule="exact"/>
              <w:rPr>
                <w:rFonts w:eastAsia="黑体"/>
                <w:sz w:val="28"/>
              </w:rPr>
            </w:pPr>
          </w:p>
          <w:p>
            <w:pPr>
              <w:widowControl/>
              <w:spacing w:line="600" w:lineRule="exact"/>
              <w:rPr>
                <w:rFonts w:eastAsia="黑体"/>
                <w:sz w:val="28"/>
              </w:rPr>
            </w:pPr>
          </w:p>
          <w:p>
            <w:pPr>
              <w:widowControl/>
              <w:spacing w:line="600" w:lineRule="exact"/>
              <w:jc w:val="center"/>
              <w:rPr>
                <w:rFonts w:eastAsia="仿宋_GB2312"/>
                <w:sz w:val="28"/>
              </w:rPr>
            </w:pPr>
            <w:r>
              <w:rPr>
                <w:rFonts w:eastAsia="仿宋_GB2312"/>
                <w:sz w:val="28"/>
              </w:rPr>
              <w:t xml:space="preserve">                 单  位（印章）：</w:t>
            </w:r>
          </w:p>
          <w:p>
            <w:pPr>
              <w:widowControl/>
              <w:jc w:val="center"/>
              <w:rPr>
                <w:rFonts w:eastAsia="仿宋_GB2312"/>
              </w:rPr>
            </w:pPr>
          </w:p>
          <w:p>
            <w:pPr>
              <w:widowControl/>
              <w:spacing w:line="600" w:lineRule="exact"/>
              <w:jc w:val="center"/>
              <w:rPr>
                <w:rFonts w:eastAsia="仿宋_GB2312"/>
                <w:sz w:val="28"/>
              </w:rPr>
            </w:pPr>
            <w:r>
              <w:rPr>
                <w:rFonts w:eastAsia="仿宋_GB2312"/>
                <w:sz w:val="28"/>
              </w:rPr>
              <w:t xml:space="preserve">                 负责人（签字）：</w:t>
            </w:r>
          </w:p>
          <w:p>
            <w:pPr>
              <w:widowControl/>
              <w:jc w:val="center"/>
              <w:rPr>
                <w:rFonts w:eastAsia="仿宋_GB2312"/>
              </w:rPr>
            </w:pPr>
          </w:p>
          <w:p>
            <w:pPr>
              <w:widowControl/>
              <w:spacing w:line="600" w:lineRule="exact"/>
              <w:ind w:firstLine="6440" w:firstLineChars="2300"/>
              <w:rPr>
                <w:rFonts w:eastAsia="黑体"/>
                <w:sz w:val="28"/>
              </w:rPr>
            </w:pPr>
            <w:r>
              <w:rPr>
                <w:rFonts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5" w:hRule="atLeast"/>
          <w:jc w:val="center"/>
        </w:trPr>
        <w:tc>
          <w:tcPr>
            <w:tcW w:w="9768" w:type="dxa"/>
          </w:tcPr>
          <w:p>
            <w:pPr>
              <w:spacing w:line="360" w:lineRule="auto"/>
              <w:rPr>
                <w:rFonts w:eastAsia="黑体"/>
                <w:sz w:val="32"/>
              </w:rPr>
            </w:pPr>
            <w:r>
              <w:rPr>
                <w:rFonts w:hint="eastAsia" w:eastAsia="黑体"/>
                <w:sz w:val="32"/>
              </w:rPr>
              <w:t>十</w:t>
            </w:r>
            <w:r>
              <w:rPr>
                <w:rFonts w:eastAsia="黑体"/>
                <w:sz w:val="32"/>
              </w:rPr>
              <w:t>、</w:t>
            </w:r>
            <w:r>
              <w:rPr>
                <w:rFonts w:hint="eastAsia" w:eastAsia="黑体"/>
                <w:sz w:val="32"/>
              </w:rPr>
              <w:t>主管</w:t>
            </w:r>
            <w:r>
              <w:rPr>
                <w:rFonts w:eastAsia="黑体"/>
                <w:sz w:val="32"/>
              </w:rPr>
              <w:t>部门意见</w:t>
            </w: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440" w:lineRule="exact"/>
              <w:rPr>
                <w:rFonts w:eastAsia="仿宋_GB2312"/>
                <w:sz w:val="28"/>
              </w:rPr>
            </w:pPr>
          </w:p>
          <w:p>
            <w:pPr>
              <w:widowControl/>
              <w:spacing w:line="600" w:lineRule="exact"/>
              <w:rPr>
                <w:rFonts w:eastAsia="黑体"/>
                <w:sz w:val="28"/>
              </w:rPr>
            </w:pPr>
            <w:r>
              <w:rPr>
                <w:rFonts w:eastAsia="仿宋_GB2312"/>
                <w:sz w:val="28"/>
              </w:rPr>
              <w:t xml:space="preserve">                    </w:t>
            </w:r>
          </w:p>
          <w:p>
            <w:pPr>
              <w:widowControl/>
              <w:spacing w:line="600" w:lineRule="exact"/>
              <w:jc w:val="center"/>
              <w:rPr>
                <w:rFonts w:eastAsia="仿宋_GB2312"/>
                <w:sz w:val="28"/>
              </w:rPr>
            </w:pPr>
            <w:r>
              <w:rPr>
                <w:rFonts w:eastAsia="仿宋_GB2312"/>
                <w:sz w:val="28"/>
              </w:rPr>
              <w:t xml:space="preserve">                 单  位（印章）：</w:t>
            </w:r>
          </w:p>
          <w:p>
            <w:pPr>
              <w:widowControl/>
              <w:jc w:val="center"/>
              <w:rPr>
                <w:rFonts w:eastAsia="仿宋_GB2312"/>
              </w:rPr>
            </w:pPr>
          </w:p>
          <w:p>
            <w:pPr>
              <w:widowControl/>
              <w:spacing w:line="600" w:lineRule="exact"/>
              <w:jc w:val="center"/>
              <w:rPr>
                <w:rFonts w:eastAsia="仿宋_GB2312"/>
                <w:sz w:val="28"/>
              </w:rPr>
            </w:pPr>
            <w:r>
              <w:rPr>
                <w:rFonts w:eastAsia="仿宋_GB2312"/>
                <w:sz w:val="28"/>
              </w:rPr>
              <w:t xml:space="preserve">                 负责人（签字）：</w:t>
            </w:r>
          </w:p>
          <w:p>
            <w:pPr>
              <w:widowControl/>
              <w:wordWrap w:val="0"/>
              <w:spacing w:line="600" w:lineRule="exact"/>
              <w:ind w:right="280"/>
              <w:jc w:val="right"/>
              <w:rPr>
                <w:rFonts w:eastAsia="仿宋_GB2312"/>
                <w:sz w:val="28"/>
              </w:rPr>
            </w:pPr>
          </w:p>
          <w:p>
            <w:pPr>
              <w:widowControl/>
              <w:spacing w:line="600" w:lineRule="exact"/>
              <w:ind w:right="280"/>
              <w:jc w:val="left"/>
              <w:rPr>
                <w:rFonts w:eastAsia="黑体"/>
                <w:sz w:val="28"/>
              </w:rPr>
            </w:pPr>
            <w:r>
              <w:rPr>
                <w:rFonts w:eastAsia="仿宋_GB2312"/>
                <w:sz w:val="28"/>
              </w:rPr>
              <w:t xml:space="preserve">                                              年    月    日</w:t>
            </w:r>
          </w:p>
        </w:tc>
      </w:tr>
    </w:tbl>
    <w:p>
      <w:pPr>
        <w:spacing w:line="360" w:lineRule="auto"/>
        <w:rPr>
          <w:rFonts w:eastAsia="仿宋_GB2312"/>
          <w:sz w:val="28"/>
        </w:rPr>
        <w:sectPr>
          <w:footerReference r:id="rId5" w:type="first"/>
          <w:footerReference r:id="rId4" w:type="default"/>
          <w:pgSz w:w="11906" w:h="16838"/>
          <w:pgMar w:top="2098" w:right="1474" w:bottom="1984" w:left="1588" w:header="851" w:footer="1587" w:gutter="0"/>
          <w:pgNumType w:fmt="numberInDash" w:start="1"/>
          <w:cols w:space="0" w:num="1"/>
          <w:rtlGutter w:val="0"/>
          <w:docGrid w:type="lines" w:linePitch="312" w:charSpace="0"/>
        </w:sectPr>
      </w:pPr>
    </w:p>
    <w:p>
      <w:pPr>
        <w:spacing w:line="360" w:lineRule="auto"/>
        <w:rPr>
          <w:rFonts w:eastAsia="仿宋_GB2312"/>
          <w:sz w:val="28"/>
        </w:rPr>
      </w:pPr>
      <w:r>
        <w:rPr>
          <w:rFonts w:eastAsia="仿宋_GB2312"/>
          <w:sz w:val="28"/>
        </w:rPr>
        <w:t>附表1：重点实验室人员名单</w:t>
      </w:r>
    </w:p>
    <w:tbl>
      <w:tblPr>
        <w:tblStyle w:val="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91"/>
        <w:gridCol w:w="1669"/>
        <w:gridCol w:w="1875"/>
        <w:gridCol w:w="1772"/>
        <w:gridCol w:w="304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序号</w:t>
            </w:r>
          </w:p>
        </w:tc>
        <w:tc>
          <w:tcPr>
            <w:tcW w:w="144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姓 名</w:t>
            </w:r>
          </w:p>
        </w:tc>
        <w:tc>
          <w:tcPr>
            <w:tcW w:w="791"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性别</w:t>
            </w:r>
          </w:p>
        </w:tc>
        <w:tc>
          <w:tcPr>
            <w:tcW w:w="1669"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出生年月</w:t>
            </w:r>
          </w:p>
        </w:tc>
        <w:tc>
          <w:tcPr>
            <w:tcW w:w="1875"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技术职称</w:t>
            </w:r>
          </w:p>
        </w:tc>
        <w:tc>
          <w:tcPr>
            <w:tcW w:w="1772"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文化程度</w:t>
            </w:r>
          </w:p>
        </w:tc>
        <w:tc>
          <w:tcPr>
            <w:tcW w:w="3048"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工作单位</w:t>
            </w:r>
          </w:p>
        </w:tc>
        <w:tc>
          <w:tcPr>
            <w:tcW w:w="2545"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重点实验室职务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bl>
    <w:p>
      <w:pPr>
        <w:wordWrap w:val="0"/>
        <w:spacing w:line="360" w:lineRule="auto"/>
        <w:jc w:val="right"/>
        <w:rPr>
          <w:rFonts w:eastAsia="仿宋_GB2312"/>
          <w:sz w:val="28"/>
        </w:rPr>
      </w:pPr>
      <w:r>
        <w:rPr>
          <w:rFonts w:eastAsia="仿宋_GB2312"/>
          <w:sz w:val="28"/>
        </w:rPr>
        <w:t xml:space="preserve">依托单位公章      </w:t>
      </w:r>
    </w:p>
    <w:p>
      <w:pPr>
        <w:spacing w:line="360" w:lineRule="auto"/>
        <w:rPr>
          <w:rFonts w:eastAsia="仿宋_GB2312"/>
          <w:sz w:val="28"/>
        </w:rPr>
      </w:pPr>
      <w:r>
        <w:rPr>
          <w:rFonts w:eastAsia="仿宋_GB2312"/>
          <w:sz w:val="28"/>
        </w:rPr>
        <w:t>附表</w:t>
      </w:r>
      <w:r>
        <w:rPr>
          <w:rFonts w:hint="eastAsia" w:eastAsia="仿宋_GB2312"/>
          <w:sz w:val="28"/>
        </w:rPr>
        <w:t>2</w:t>
      </w:r>
      <w:r>
        <w:rPr>
          <w:rFonts w:eastAsia="仿宋_GB2312"/>
          <w:sz w:val="28"/>
        </w:rPr>
        <w:t>：重点实验室</w:t>
      </w:r>
      <w:r>
        <w:rPr>
          <w:rFonts w:hint="eastAsia" w:eastAsia="仿宋_GB2312"/>
          <w:sz w:val="28"/>
        </w:rPr>
        <w:t>学术委员会</w:t>
      </w:r>
      <w:r>
        <w:rPr>
          <w:rFonts w:eastAsia="仿宋_GB2312"/>
          <w:sz w:val="28"/>
        </w:rPr>
        <w:t>名单</w:t>
      </w:r>
    </w:p>
    <w:tbl>
      <w:tblPr>
        <w:tblStyle w:val="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91"/>
        <w:gridCol w:w="1669"/>
        <w:gridCol w:w="1875"/>
        <w:gridCol w:w="1772"/>
        <w:gridCol w:w="3048"/>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序号</w:t>
            </w:r>
          </w:p>
        </w:tc>
        <w:tc>
          <w:tcPr>
            <w:tcW w:w="144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姓 名</w:t>
            </w:r>
          </w:p>
        </w:tc>
        <w:tc>
          <w:tcPr>
            <w:tcW w:w="791"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性别</w:t>
            </w:r>
          </w:p>
        </w:tc>
        <w:tc>
          <w:tcPr>
            <w:tcW w:w="1669"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出生年月</w:t>
            </w:r>
          </w:p>
        </w:tc>
        <w:tc>
          <w:tcPr>
            <w:tcW w:w="1875"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技术职称</w:t>
            </w:r>
          </w:p>
        </w:tc>
        <w:tc>
          <w:tcPr>
            <w:tcW w:w="1772"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文化程度</w:t>
            </w:r>
          </w:p>
        </w:tc>
        <w:tc>
          <w:tcPr>
            <w:tcW w:w="3048"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工作单位</w:t>
            </w:r>
          </w:p>
        </w:tc>
        <w:tc>
          <w:tcPr>
            <w:tcW w:w="2545"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重点实验室职务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28" w:type="dxa"/>
            <w:vAlign w:val="center"/>
          </w:tcPr>
          <w:p>
            <w:pPr>
              <w:spacing w:line="400" w:lineRule="exact"/>
              <w:jc w:val="center"/>
              <w:rPr>
                <w:sz w:val="28"/>
              </w:rPr>
            </w:pPr>
          </w:p>
        </w:tc>
        <w:tc>
          <w:tcPr>
            <w:tcW w:w="1440" w:type="dxa"/>
          </w:tcPr>
          <w:p>
            <w:pPr>
              <w:spacing w:line="400" w:lineRule="exact"/>
              <w:rPr>
                <w:sz w:val="28"/>
              </w:rPr>
            </w:pPr>
          </w:p>
        </w:tc>
        <w:tc>
          <w:tcPr>
            <w:tcW w:w="791" w:type="dxa"/>
          </w:tcPr>
          <w:p>
            <w:pPr>
              <w:spacing w:line="400" w:lineRule="exact"/>
              <w:rPr>
                <w:sz w:val="28"/>
              </w:rPr>
            </w:pPr>
          </w:p>
        </w:tc>
        <w:tc>
          <w:tcPr>
            <w:tcW w:w="1669" w:type="dxa"/>
          </w:tcPr>
          <w:p>
            <w:pPr>
              <w:spacing w:line="400" w:lineRule="exact"/>
              <w:rPr>
                <w:sz w:val="28"/>
              </w:rPr>
            </w:pPr>
          </w:p>
        </w:tc>
        <w:tc>
          <w:tcPr>
            <w:tcW w:w="1875" w:type="dxa"/>
          </w:tcPr>
          <w:p>
            <w:pPr>
              <w:spacing w:line="400" w:lineRule="exact"/>
              <w:rPr>
                <w:sz w:val="28"/>
              </w:rPr>
            </w:pPr>
          </w:p>
        </w:tc>
        <w:tc>
          <w:tcPr>
            <w:tcW w:w="1772" w:type="dxa"/>
          </w:tcPr>
          <w:p>
            <w:pPr>
              <w:spacing w:line="400" w:lineRule="exact"/>
              <w:rPr>
                <w:sz w:val="28"/>
              </w:rPr>
            </w:pPr>
          </w:p>
        </w:tc>
        <w:tc>
          <w:tcPr>
            <w:tcW w:w="3048" w:type="dxa"/>
          </w:tcPr>
          <w:p>
            <w:pPr>
              <w:spacing w:line="400" w:lineRule="exact"/>
              <w:rPr>
                <w:sz w:val="28"/>
              </w:rPr>
            </w:pPr>
          </w:p>
        </w:tc>
        <w:tc>
          <w:tcPr>
            <w:tcW w:w="2545"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28" w:type="dxa"/>
            <w:tcBorders>
              <w:bottom w:val="single" w:color="auto" w:sz="4" w:space="0"/>
            </w:tcBorders>
            <w:vAlign w:val="center"/>
          </w:tcPr>
          <w:p>
            <w:pPr>
              <w:spacing w:line="400" w:lineRule="exact"/>
              <w:jc w:val="center"/>
              <w:rPr>
                <w:sz w:val="28"/>
              </w:rPr>
            </w:pPr>
          </w:p>
        </w:tc>
        <w:tc>
          <w:tcPr>
            <w:tcW w:w="1440" w:type="dxa"/>
            <w:tcBorders>
              <w:bottom w:val="single" w:color="auto" w:sz="4" w:space="0"/>
            </w:tcBorders>
          </w:tcPr>
          <w:p>
            <w:pPr>
              <w:spacing w:line="400" w:lineRule="exact"/>
              <w:rPr>
                <w:sz w:val="28"/>
              </w:rPr>
            </w:pPr>
          </w:p>
        </w:tc>
        <w:tc>
          <w:tcPr>
            <w:tcW w:w="791" w:type="dxa"/>
            <w:tcBorders>
              <w:bottom w:val="single" w:color="auto" w:sz="4" w:space="0"/>
            </w:tcBorders>
          </w:tcPr>
          <w:p>
            <w:pPr>
              <w:spacing w:line="400" w:lineRule="exact"/>
              <w:rPr>
                <w:sz w:val="28"/>
              </w:rPr>
            </w:pPr>
          </w:p>
        </w:tc>
        <w:tc>
          <w:tcPr>
            <w:tcW w:w="1669" w:type="dxa"/>
            <w:tcBorders>
              <w:bottom w:val="single" w:color="auto" w:sz="4" w:space="0"/>
            </w:tcBorders>
          </w:tcPr>
          <w:p>
            <w:pPr>
              <w:spacing w:line="400" w:lineRule="exact"/>
              <w:rPr>
                <w:sz w:val="28"/>
              </w:rPr>
            </w:pPr>
          </w:p>
        </w:tc>
        <w:tc>
          <w:tcPr>
            <w:tcW w:w="1875" w:type="dxa"/>
            <w:tcBorders>
              <w:bottom w:val="single" w:color="auto" w:sz="4" w:space="0"/>
            </w:tcBorders>
          </w:tcPr>
          <w:p>
            <w:pPr>
              <w:spacing w:line="400" w:lineRule="exact"/>
              <w:rPr>
                <w:sz w:val="28"/>
              </w:rPr>
            </w:pPr>
          </w:p>
        </w:tc>
        <w:tc>
          <w:tcPr>
            <w:tcW w:w="1772" w:type="dxa"/>
            <w:tcBorders>
              <w:bottom w:val="single" w:color="auto" w:sz="4" w:space="0"/>
            </w:tcBorders>
          </w:tcPr>
          <w:p>
            <w:pPr>
              <w:spacing w:line="400" w:lineRule="exact"/>
              <w:rPr>
                <w:sz w:val="28"/>
              </w:rPr>
            </w:pPr>
          </w:p>
        </w:tc>
        <w:tc>
          <w:tcPr>
            <w:tcW w:w="3048" w:type="dxa"/>
            <w:tcBorders>
              <w:bottom w:val="single" w:color="auto" w:sz="4" w:space="0"/>
            </w:tcBorders>
          </w:tcPr>
          <w:p>
            <w:pPr>
              <w:spacing w:line="400" w:lineRule="exact"/>
              <w:rPr>
                <w:sz w:val="28"/>
              </w:rPr>
            </w:pPr>
          </w:p>
        </w:tc>
        <w:tc>
          <w:tcPr>
            <w:tcW w:w="2545" w:type="dxa"/>
            <w:tcBorders>
              <w:bottom w:val="single" w:color="auto" w:sz="4" w:space="0"/>
            </w:tcBorders>
          </w:tcPr>
          <w:p>
            <w:pPr>
              <w:spacing w:line="400" w:lineRule="exact"/>
              <w:rPr>
                <w:sz w:val="28"/>
              </w:rPr>
            </w:pPr>
          </w:p>
        </w:tc>
      </w:tr>
    </w:tbl>
    <w:p>
      <w:pPr>
        <w:wordWrap w:val="0"/>
        <w:spacing w:line="360" w:lineRule="auto"/>
        <w:jc w:val="right"/>
        <w:rPr>
          <w:rFonts w:eastAsia="仿宋_GB2312"/>
          <w:sz w:val="28"/>
        </w:rPr>
      </w:pPr>
      <w:r>
        <w:rPr>
          <w:rFonts w:eastAsia="仿宋_GB2312"/>
          <w:sz w:val="28"/>
        </w:rPr>
        <w:t xml:space="preserve">依托单位公章      </w:t>
      </w:r>
    </w:p>
    <w:p>
      <w:pPr>
        <w:spacing w:line="360" w:lineRule="auto"/>
        <w:rPr>
          <w:rFonts w:eastAsia="仿宋_GB2312"/>
          <w:sz w:val="28"/>
        </w:rPr>
      </w:pPr>
      <w:r>
        <w:rPr>
          <w:rFonts w:eastAsia="仿宋_GB2312"/>
          <w:sz w:val="28"/>
        </w:rPr>
        <w:t>附表</w:t>
      </w:r>
      <w:r>
        <w:rPr>
          <w:rFonts w:hint="eastAsia" w:eastAsia="仿宋_GB2312"/>
          <w:sz w:val="28"/>
        </w:rPr>
        <w:t>3</w:t>
      </w:r>
      <w:r>
        <w:rPr>
          <w:rFonts w:eastAsia="仿宋_GB2312"/>
          <w:sz w:val="28"/>
        </w:rPr>
        <w:t>：重点实验室现有设备明细表</w:t>
      </w:r>
    </w:p>
    <w:tbl>
      <w:tblPr>
        <w:tblStyle w:val="6"/>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2340"/>
        <w:gridCol w:w="1800"/>
        <w:gridCol w:w="1440"/>
        <w:gridCol w:w="234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序号</w:t>
            </w:r>
          </w:p>
        </w:tc>
        <w:tc>
          <w:tcPr>
            <w:tcW w:w="216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设备名称</w:t>
            </w:r>
          </w:p>
        </w:tc>
        <w:tc>
          <w:tcPr>
            <w:tcW w:w="234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产地</w:t>
            </w:r>
          </w:p>
        </w:tc>
        <w:tc>
          <w:tcPr>
            <w:tcW w:w="180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规格、型号</w:t>
            </w:r>
          </w:p>
        </w:tc>
        <w:tc>
          <w:tcPr>
            <w:tcW w:w="144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出厂时间</w:t>
            </w:r>
          </w:p>
        </w:tc>
        <w:tc>
          <w:tcPr>
            <w:tcW w:w="234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出厂价格（万元）</w:t>
            </w:r>
          </w:p>
        </w:tc>
        <w:tc>
          <w:tcPr>
            <w:tcW w:w="306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8" w:type="dxa"/>
            <w:vAlign w:val="center"/>
          </w:tcPr>
          <w:p>
            <w:pPr>
              <w:spacing w:line="400" w:lineRule="exact"/>
              <w:jc w:val="center"/>
              <w:rPr>
                <w:sz w:val="28"/>
              </w:rPr>
            </w:pPr>
          </w:p>
        </w:tc>
        <w:tc>
          <w:tcPr>
            <w:tcW w:w="2160" w:type="dxa"/>
          </w:tcPr>
          <w:p>
            <w:pPr>
              <w:spacing w:line="400" w:lineRule="exact"/>
              <w:rPr>
                <w:sz w:val="28"/>
              </w:rPr>
            </w:pPr>
          </w:p>
        </w:tc>
        <w:tc>
          <w:tcPr>
            <w:tcW w:w="2340" w:type="dxa"/>
          </w:tcPr>
          <w:p>
            <w:pPr>
              <w:spacing w:line="400" w:lineRule="exact"/>
              <w:rPr>
                <w:sz w:val="28"/>
              </w:rPr>
            </w:pPr>
          </w:p>
        </w:tc>
        <w:tc>
          <w:tcPr>
            <w:tcW w:w="1800" w:type="dxa"/>
          </w:tcPr>
          <w:p>
            <w:pPr>
              <w:spacing w:line="400" w:lineRule="exact"/>
              <w:rPr>
                <w:sz w:val="28"/>
              </w:rPr>
            </w:pPr>
          </w:p>
        </w:tc>
        <w:tc>
          <w:tcPr>
            <w:tcW w:w="1440" w:type="dxa"/>
          </w:tcPr>
          <w:p>
            <w:pPr>
              <w:spacing w:line="400" w:lineRule="exact"/>
              <w:rPr>
                <w:sz w:val="28"/>
              </w:rPr>
            </w:pPr>
          </w:p>
        </w:tc>
        <w:tc>
          <w:tcPr>
            <w:tcW w:w="2340" w:type="dxa"/>
          </w:tcPr>
          <w:p>
            <w:pPr>
              <w:spacing w:line="400" w:lineRule="exact"/>
              <w:rPr>
                <w:sz w:val="28"/>
              </w:rPr>
            </w:pPr>
          </w:p>
        </w:tc>
        <w:tc>
          <w:tcPr>
            <w:tcW w:w="3060" w:type="dxa"/>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28" w:type="dxa"/>
            <w:tcBorders>
              <w:bottom w:val="single" w:color="auto" w:sz="4" w:space="0"/>
            </w:tcBorders>
            <w:vAlign w:val="center"/>
          </w:tcPr>
          <w:p>
            <w:pPr>
              <w:spacing w:line="400" w:lineRule="exact"/>
              <w:jc w:val="center"/>
              <w:rPr>
                <w:sz w:val="28"/>
              </w:rPr>
            </w:pPr>
          </w:p>
        </w:tc>
        <w:tc>
          <w:tcPr>
            <w:tcW w:w="2160" w:type="dxa"/>
            <w:tcBorders>
              <w:bottom w:val="single" w:color="auto" w:sz="4" w:space="0"/>
            </w:tcBorders>
          </w:tcPr>
          <w:p>
            <w:pPr>
              <w:spacing w:line="400" w:lineRule="exact"/>
              <w:rPr>
                <w:sz w:val="28"/>
              </w:rPr>
            </w:pPr>
          </w:p>
        </w:tc>
        <w:tc>
          <w:tcPr>
            <w:tcW w:w="2340" w:type="dxa"/>
            <w:tcBorders>
              <w:bottom w:val="single" w:color="auto" w:sz="4" w:space="0"/>
            </w:tcBorders>
          </w:tcPr>
          <w:p>
            <w:pPr>
              <w:spacing w:line="400" w:lineRule="exact"/>
              <w:rPr>
                <w:sz w:val="28"/>
              </w:rPr>
            </w:pPr>
          </w:p>
        </w:tc>
        <w:tc>
          <w:tcPr>
            <w:tcW w:w="1800" w:type="dxa"/>
            <w:tcBorders>
              <w:bottom w:val="single" w:color="auto" w:sz="4" w:space="0"/>
            </w:tcBorders>
          </w:tcPr>
          <w:p>
            <w:pPr>
              <w:spacing w:line="400" w:lineRule="exact"/>
              <w:rPr>
                <w:sz w:val="28"/>
              </w:rPr>
            </w:pPr>
          </w:p>
        </w:tc>
        <w:tc>
          <w:tcPr>
            <w:tcW w:w="1440" w:type="dxa"/>
            <w:tcBorders>
              <w:bottom w:val="single" w:color="auto" w:sz="4" w:space="0"/>
            </w:tcBorders>
          </w:tcPr>
          <w:p>
            <w:pPr>
              <w:spacing w:line="400" w:lineRule="exact"/>
              <w:rPr>
                <w:sz w:val="28"/>
              </w:rPr>
            </w:pPr>
          </w:p>
        </w:tc>
        <w:tc>
          <w:tcPr>
            <w:tcW w:w="2340" w:type="dxa"/>
            <w:tcBorders>
              <w:bottom w:val="single" w:color="auto" w:sz="4" w:space="0"/>
            </w:tcBorders>
          </w:tcPr>
          <w:p>
            <w:pPr>
              <w:spacing w:line="400" w:lineRule="exact"/>
              <w:rPr>
                <w:sz w:val="28"/>
              </w:rPr>
            </w:pPr>
          </w:p>
        </w:tc>
        <w:tc>
          <w:tcPr>
            <w:tcW w:w="3060" w:type="dxa"/>
            <w:tcBorders>
              <w:bottom w:val="single" w:color="auto" w:sz="4" w:space="0"/>
            </w:tcBorders>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968" w:type="dxa"/>
            <w:gridSpan w:val="7"/>
            <w:vAlign w:val="center"/>
          </w:tcPr>
          <w:p>
            <w:pPr>
              <w:spacing w:line="400" w:lineRule="exact"/>
              <w:rPr>
                <w:sz w:val="28"/>
              </w:rPr>
            </w:pPr>
            <w:r>
              <w:rPr>
                <w:rFonts w:hint="eastAsia" w:ascii="仿宋" w:hAnsi="仿宋" w:eastAsia="仿宋"/>
                <w:sz w:val="30"/>
                <w:szCs w:val="30"/>
              </w:rPr>
              <w:t>备注：</w:t>
            </w:r>
            <w:r>
              <w:rPr>
                <w:rFonts w:hint="eastAsia" w:ascii="仿宋" w:hAnsi="仿宋" w:eastAsia="仿宋"/>
                <w:sz w:val="30"/>
                <w:szCs w:val="30"/>
                <w:lang w:eastAsia="zh-CN"/>
              </w:rPr>
              <w:t>单个科研仪器</w:t>
            </w:r>
            <w:r>
              <w:rPr>
                <w:rFonts w:hint="eastAsia" w:eastAsia="仿宋_GB2312"/>
                <w:sz w:val="28"/>
                <w:lang w:eastAsia="zh-CN"/>
              </w:rPr>
              <w:t>设备原值超</w:t>
            </w:r>
            <w:r>
              <w:rPr>
                <w:rFonts w:eastAsia="仿宋_GB2312"/>
                <w:sz w:val="28"/>
              </w:rPr>
              <w:t>过5万元的列入</w:t>
            </w:r>
            <w:r>
              <w:rPr>
                <w:rFonts w:hint="eastAsia" w:eastAsia="仿宋_GB2312"/>
                <w:sz w:val="28"/>
                <w:lang w:eastAsia="zh-CN"/>
              </w:rPr>
              <w:t>，但总</w:t>
            </w:r>
            <w:r>
              <w:rPr>
                <w:rFonts w:hint="eastAsia" w:ascii="仿宋" w:hAnsi="仿宋" w:eastAsia="仿宋"/>
                <w:sz w:val="30"/>
                <w:szCs w:val="30"/>
                <w:lang w:eastAsia="zh-CN"/>
              </w:rPr>
              <w:t>金额不少于</w:t>
            </w:r>
            <w:r>
              <w:rPr>
                <w:rFonts w:hint="eastAsia" w:ascii="仿宋" w:hAnsi="仿宋" w:eastAsia="仿宋"/>
                <w:sz w:val="30"/>
                <w:szCs w:val="30"/>
                <w:lang w:val="en-US" w:eastAsia="zh-CN"/>
              </w:rPr>
              <w:t>1000万元；</w:t>
            </w:r>
            <w:r>
              <w:rPr>
                <w:rFonts w:hint="eastAsia" w:ascii="仿宋" w:hAnsi="仿宋" w:eastAsia="仿宋"/>
                <w:sz w:val="30"/>
                <w:szCs w:val="30"/>
              </w:rPr>
              <w:t>附上主要科研仪器设</w:t>
            </w:r>
            <w:r>
              <w:rPr>
                <w:rFonts w:ascii="仿宋" w:hAnsi="仿宋" w:eastAsia="仿宋"/>
                <w:sz w:val="30"/>
                <w:szCs w:val="30"/>
              </w:rPr>
              <w:t>备</w:t>
            </w:r>
            <w:r>
              <w:rPr>
                <w:rFonts w:hint="eastAsia" w:ascii="仿宋" w:hAnsi="仿宋" w:eastAsia="仿宋"/>
                <w:sz w:val="30"/>
                <w:szCs w:val="30"/>
              </w:rPr>
              <w:t>原值</w:t>
            </w:r>
            <w:r>
              <w:rPr>
                <w:rFonts w:ascii="仿宋" w:hAnsi="仿宋" w:eastAsia="仿宋"/>
                <w:sz w:val="30"/>
                <w:szCs w:val="30"/>
              </w:rPr>
              <w:t>相关</w:t>
            </w:r>
            <w:r>
              <w:rPr>
                <w:rFonts w:hint="eastAsia" w:ascii="仿宋" w:hAnsi="仿宋" w:eastAsia="仿宋"/>
                <w:sz w:val="30"/>
                <w:szCs w:val="30"/>
              </w:rPr>
              <w:t>证明</w:t>
            </w:r>
            <w:r>
              <w:rPr>
                <w:rFonts w:ascii="仿宋" w:hAnsi="仿宋" w:eastAsia="仿宋"/>
                <w:sz w:val="30"/>
                <w:szCs w:val="30"/>
              </w:rPr>
              <w:t>（</w:t>
            </w:r>
            <w:r>
              <w:rPr>
                <w:rFonts w:hint="eastAsia" w:ascii="仿宋" w:hAnsi="仿宋" w:eastAsia="仿宋"/>
                <w:sz w:val="30"/>
                <w:szCs w:val="30"/>
              </w:rPr>
              <w:t>购买</w:t>
            </w:r>
            <w:r>
              <w:rPr>
                <w:rFonts w:ascii="仿宋" w:hAnsi="仿宋" w:eastAsia="仿宋"/>
                <w:sz w:val="30"/>
                <w:szCs w:val="30"/>
              </w:rPr>
              <w:t>合同</w:t>
            </w:r>
            <w:r>
              <w:rPr>
                <w:rFonts w:hint="eastAsia" w:ascii="仿宋" w:hAnsi="仿宋" w:eastAsia="仿宋"/>
                <w:sz w:val="30"/>
                <w:szCs w:val="30"/>
              </w:rPr>
              <w:t>或财务</w:t>
            </w:r>
            <w:r>
              <w:rPr>
                <w:rFonts w:ascii="仿宋" w:hAnsi="仿宋" w:eastAsia="仿宋"/>
                <w:sz w:val="30"/>
                <w:szCs w:val="30"/>
              </w:rPr>
              <w:t>凭证</w:t>
            </w:r>
            <w:r>
              <w:rPr>
                <w:rFonts w:hint="eastAsia" w:ascii="仿宋" w:hAnsi="仿宋" w:eastAsia="仿宋"/>
                <w:sz w:val="30"/>
                <w:szCs w:val="30"/>
              </w:rPr>
              <w:t>，设备照片</w:t>
            </w:r>
            <w:r>
              <w:rPr>
                <w:rFonts w:ascii="仿宋" w:hAnsi="仿宋" w:eastAsia="仿宋"/>
                <w:sz w:val="30"/>
                <w:szCs w:val="30"/>
              </w:rPr>
              <w:t>等）</w:t>
            </w:r>
            <w:r>
              <w:rPr>
                <w:rFonts w:hint="eastAsia" w:ascii="仿宋" w:hAnsi="仿宋" w:eastAsia="仿宋"/>
                <w:sz w:val="30"/>
                <w:szCs w:val="30"/>
              </w:rPr>
              <w:t>。</w:t>
            </w:r>
          </w:p>
        </w:tc>
      </w:tr>
    </w:tbl>
    <w:p>
      <w:pPr>
        <w:wordWrap w:val="0"/>
        <w:spacing w:line="360" w:lineRule="auto"/>
        <w:jc w:val="right"/>
        <w:rPr>
          <w:rFonts w:eastAsia="仿宋_GB2312"/>
          <w:sz w:val="28"/>
        </w:rPr>
        <w:sectPr>
          <w:pgSz w:w="16838" w:h="11906" w:orient="landscape"/>
          <w:pgMar w:top="1797" w:right="1440" w:bottom="1797" w:left="1440" w:header="851" w:footer="992" w:gutter="0"/>
          <w:pgNumType w:fmt="numberInDash"/>
          <w:cols w:space="720" w:num="1"/>
          <w:docGrid w:type="linesAndChars" w:linePitch="312" w:charSpace="0"/>
        </w:sectPr>
      </w:pPr>
      <w:r>
        <w:rPr>
          <w:rFonts w:hint="eastAsia" w:eastAsia="仿宋_GB2312"/>
          <w:sz w:val="28"/>
        </w:rPr>
        <w:t xml:space="preserve">                     </w:t>
      </w:r>
      <w:r>
        <w:rPr>
          <w:rFonts w:eastAsia="仿宋_GB2312"/>
          <w:sz w:val="28"/>
        </w:rPr>
        <w:t xml:space="preserve">依托单位公章             </w:t>
      </w:r>
    </w:p>
    <w:p>
      <w:pPr>
        <w:spacing w:line="360" w:lineRule="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其他附件：</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1.依托单位营业执照复印件</w:t>
      </w:r>
      <w:r>
        <w:rPr>
          <w:rFonts w:hint="default" w:ascii="Times New Roman" w:hAnsi="Times New Roman" w:eastAsia="方正仿宋_GBK" w:cs="Times New Roman"/>
          <w:kern w:val="0"/>
          <w:sz w:val="32"/>
          <w:szCs w:val="32"/>
          <w:lang w:eastAsia="zh-CN"/>
        </w:rPr>
        <w:t>；</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2.依托单位市级及以上企业技术中心等研发机构</w:t>
      </w:r>
      <w:r>
        <w:rPr>
          <w:rFonts w:hint="default" w:ascii="Times New Roman" w:hAnsi="Times New Roman" w:eastAsia="方正仿宋_GBK" w:cs="Times New Roman"/>
          <w:kern w:val="0"/>
          <w:sz w:val="32"/>
          <w:szCs w:val="32"/>
          <w:lang w:eastAsia="zh-CN"/>
        </w:rPr>
        <w:t>认定文件的扫描件；</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3.具有长江学者、获得国家杰出青年科学基金资助的人才等资质的人才需提供证明文件</w:t>
      </w:r>
      <w:r>
        <w:rPr>
          <w:rFonts w:hint="default" w:ascii="Times New Roman" w:hAnsi="Times New Roman" w:eastAsia="方正仿宋_GBK" w:cs="Times New Roman"/>
          <w:kern w:val="0"/>
          <w:sz w:val="32"/>
          <w:szCs w:val="32"/>
          <w:lang w:eastAsia="zh-CN"/>
        </w:rPr>
        <w:t>；</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2021</w:t>
      </w:r>
      <w:r>
        <w:rPr>
          <w:rFonts w:hint="default" w:ascii="Times New Roman" w:hAnsi="Times New Roman" w:eastAsia="方正仿宋_GBK" w:cs="Times New Roman"/>
          <w:kern w:val="0"/>
          <w:sz w:val="32"/>
          <w:szCs w:val="32"/>
        </w:rPr>
        <w:t>年研发投入证明材料；（企业在统计联网直报平台上填报的《企业研究开发项目情况》和《企业研究开发活动及相关情况》表格，需加盖公章）</w:t>
      </w:r>
      <w:r>
        <w:rPr>
          <w:rFonts w:hint="default" w:ascii="Times New Roman" w:hAnsi="Times New Roman" w:eastAsia="方正仿宋_GBK" w:cs="Times New Roman"/>
          <w:kern w:val="0"/>
          <w:sz w:val="32"/>
          <w:szCs w:val="32"/>
          <w:lang w:eastAsia="zh-CN"/>
        </w:rPr>
        <w:t>；</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r>
        <w:rPr>
          <w:rFonts w:hint="default" w:ascii="Times New Roman" w:hAnsi="Times New Roman" w:eastAsia="方正仿宋_GBK" w:cs="Times New Roman"/>
          <w:kern w:val="0"/>
          <w:sz w:val="32"/>
          <w:szCs w:val="32"/>
          <w:lang w:val="en-US" w:eastAsia="zh-CN"/>
        </w:rPr>
        <w:t>2019、2010、2021</w:t>
      </w:r>
      <w:r>
        <w:rPr>
          <w:rFonts w:hint="default" w:ascii="Times New Roman" w:hAnsi="Times New Roman" w:eastAsia="方正仿宋_GBK" w:cs="Times New Roman"/>
          <w:kern w:val="0"/>
          <w:sz w:val="32"/>
          <w:szCs w:val="32"/>
        </w:rPr>
        <w:t>年科技立项、科技论文、专利、科技成果、科技奖励、设备共享、成果转让、引进人才、参与或主持制定国家、行业和地方标准、培养和提供行业人才等方面的证明文件</w:t>
      </w:r>
      <w:r>
        <w:rPr>
          <w:rFonts w:hint="default" w:ascii="Times New Roman" w:hAnsi="Times New Roman" w:eastAsia="方正仿宋_GBK" w:cs="Times New Roman"/>
          <w:kern w:val="0"/>
          <w:sz w:val="32"/>
          <w:szCs w:val="32"/>
          <w:lang w:eastAsia="zh-CN"/>
        </w:rPr>
        <w:t>；</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6.相关规划制度、团队分工情况等文件，需有依托单位公章</w:t>
      </w:r>
      <w:r>
        <w:rPr>
          <w:rFonts w:hint="default" w:ascii="Times New Roman" w:hAnsi="Times New Roman" w:eastAsia="方正仿宋_GBK" w:cs="Times New Roman"/>
          <w:kern w:val="0"/>
          <w:sz w:val="32"/>
          <w:szCs w:val="32"/>
          <w:lang w:eastAsia="zh-CN"/>
        </w:rPr>
        <w:t>；</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7.分支机构证明文件</w:t>
      </w:r>
      <w:r>
        <w:rPr>
          <w:rFonts w:hint="default" w:ascii="Times New Roman" w:hAnsi="Times New Roman" w:eastAsia="方正仿宋_GBK" w:cs="Times New Roman"/>
          <w:kern w:val="0"/>
          <w:sz w:val="32"/>
          <w:szCs w:val="32"/>
          <w:lang w:eastAsia="zh-CN"/>
        </w:rPr>
        <w:t>；</w:t>
      </w:r>
    </w:p>
    <w:p>
      <w:pPr>
        <w:adjustRightInd w:val="0"/>
        <w:snapToGrid w:val="0"/>
        <w:spacing w:line="360" w:lineRule="auto"/>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8.与其他单位的合作证明材料</w:t>
      </w:r>
      <w:r>
        <w:rPr>
          <w:rFonts w:hint="default" w:ascii="Times New Roman" w:hAnsi="Times New Roman" w:eastAsia="方正仿宋_GBK" w:cs="Times New Roman"/>
          <w:kern w:val="0"/>
          <w:sz w:val="32"/>
          <w:szCs w:val="32"/>
          <w:lang w:eastAsia="zh-CN"/>
        </w:rPr>
        <w:t>。</w:t>
      </w:r>
    </w:p>
    <w:p>
      <w:pPr>
        <w:adjustRightInd w:val="0"/>
        <w:snapToGrid w:val="0"/>
        <w:spacing w:line="360" w:lineRule="auto"/>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kern w:val="0"/>
          <w:sz w:val="32"/>
          <w:szCs w:val="32"/>
        </w:rPr>
        <w:t>（注带*项为必须提交，其他</w:t>
      </w:r>
      <w:r>
        <w:rPr>
          <w:rFonts w:hint="default" w:ascii="Times New Roman" w:hAnsi="Times New Roman" w:eastAsia="方正仿宋_GBK" w:cs="Times New Roman"/>
          <w:kern w:val="0"/>
          <w:sz w:val="32"/>
          <w:szCs w:val="32"/>
          <w:lang w:eastAsia="zh-CN"/>
        </w:rPr>
        <w:t>请</w:t>
      </w:r>
      <w:r>
        <w:rPr>
          <w:rFonts w:hint="default" w:ascii="Times New Roman" w:hAnsi="Times New Roman" w:eastAsia="方正仿宋_GBK" w:cs="Times New Roman"/>
          <w:kern w:val="0"/>
          <w:sz w:val="32"/>
          <w:szCs w:val="32"/>
        </w:rPr>
        <w:t>根据申报书中填写的实际情况提供相应</w:t>
      </w:r>
      <w:r>
        <w:rPr>
          <w:rFonts w:hint="default" w:ascii="Times New Roman" w:hAnsi="Times New Roman" w:eastAsia="方正仿宋_GBK" w:cs="Times New Roman"/>
          <w:kern w:val="0"/>
          <w:sz w:val="32"/>
          <w:szCs w:val="32"/>
          <w:lang w:eastAsia="zh-CN"/>
        </w:rPr>
        <w:t>支撑</w:t>
      </w:r>
      <w:r>
        <w:rPr>
          <w:rFonts w:hint="default" w:ascii="Times New Roman" w:hAnsi="Times New Roman" w:eastAsia="方正仿宋_GBK" w:cs="Times New Roman"/>
          <w:kern w:val="0"/>
          <w:sz w:val="32"/>
          <w:szCs w:val="32"/>
        </w:rPr>
        <w:t>材料。</w:t>
      </w:r>
      <w:r>
        <w:rPr>
          <w:rFonts w:hint="default" w:ascii="Times New Roman" w:hAnsi="Times New Roman" w:eastAsia="方正仿宋_GBK" w:cs="Times New Roman"/>
          <w:kern w:val="0"/>
          <w:sz w:val="32"/>
          <w:szCs w:val="32"/>
          <w:lang w:eastAsia="zh-CN"/>
        </w:rPr>
        <w:t>如未提</w:t>
      </w:r>
      <w:r>
        <w:rPr>
          <w:rFonts w:hint="default" w:ascii="Times New Roman" w:hAnsi="Times New Roman" w:eastAsia="方正仿宋_GBK" w:cs="Times New Roman"/>
          <w:sz w:val="32"/>
          <w:szCs w:val="32"/>
          <w:lang w:eastAsia="zh-CN"/>
        </w:rPr>
        <w:t>供相关支撑材料，则不予以计分。</w:t>
      </w:r>
      <w:r>
        <w:rPr>
          <w:rFonts w:hint="default" w:ascii="Times New Roman" w:hAnsi="Times New Roman" w:eastAsia="方正仿宋_GBK" w:cs="Times New Roman"/>
          <w:sz w:val="32"/>
          <w:szCs w:val="32"/>
        </w:rPr>
        <w:t>）</w:t>
      </w:r>
    </w:p>
    <w:p>
      <w:pPr>
        <w:spacing w:line="360" w:lineRule="auto"/>
        <w:jc w:val="center"/>
        <w:rPr>
          <w:rFonts w:eastAsia="仿宋_GB2312"/>
        </w:rPr>
      </w:pPr>
    </w:p>
    <w:p>
      <w:pPr>
        <w:spacing w:line="360" w:lineRule="auto"/>
        <w:jc w:val="center"/>
        <w:rPr>
          <w:rFonts w:eastAsia="仿宋_GB2312"/>
        </w:rPr>
      </w:pPr>
    </w:p>
    <w:p/>
    <w:p>
      <w:pPr>
        <w:spacing w:line="360" w:lineRule="auto"/>
        <w:rPr>
          <w:rFonts w:eastAsia="仿宋_GB2312"/>
          <w:sz w:val="32"/>
        </w:rPr>
      </w:pPr>
    </w:p>
    <w:p>
      <w:pPr>
        <w:rPr>
          <w:rFonts w:eastAsia="仿宋_GB2312"/>
          <w:sz w:val="32"/>
        </w:rPr>
      </w:pPr>
    </w:p>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jc w:val="center"/>
        <w:rPr>
          <w:rFonts w:ascii="黑体" w:eastAsia="黑体"/>
          <w:sz w:val="36"/>
          <w:szCs w:val="36"/>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重庆市工业和信息化重点实验室</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三年工作总结</w:t>
      </w:r>
    </w:p>
    <w:p>
      <w:pPr>
        <w:jc w:val="center"/>
        <w:rPr>
          <w:sz w:val="32"/>
          <w:szCs w:val="32"/>
        </w:rPr>
      </w:pPr>
    </w:p>
    <w:p>
      <w:pPr>
        <w:spacing w:line="700" w:lineRule="exact"/>
        <w:jc w:val="center"/>
        <w:rPr>
          <w:rFonts w:ascii="黑体" w:eastAsia="黑体"/>
          <w:b/>
          <w:sz w:val="48"/>
          <w:szCs w:val="48"/>
        </w:rPr>
      </w:pPr>
    </w:p>
    <w:p>
      <w:pPr>
        <w:spacing w:line="700" w:lineRule="exact"/>
        <w:jc w:val="center"/>
        <w:rPr>
          <w:rFonts w:ascii="黑体" w:eastAsia="黑体"/>
          <w:b/>
          <w:sz w:val="48"/>
          <w:szCs w:val="48"/>
        </w:rPr>
      </w:pPr>
    </w:p>
    <w:p>
      <w:pPr>
        <w:spacing w:line="700" w:lineRule="exact"/>
        <w:jc w:val="center"/>
        <w:rPr>
          <w:rFonts w:ascii="黑体" w:eastAsia="黑体"/>
          <w:b/>
          <w:sz w:val="48"/>
          <w:szCs w:val="48"/>
        </w:rPr>
      </w:pPr>
    </w:p>
    <w:p>
      <w:pPr>
        <w:spacing w:line="700" w:lineRule="exact"/>
        <w:ind w:firstLine="1650" w:firstLineChars="550"/>
        <w:rPr>
          <w:rFonts w:ascii="仿宋_GB2312" w:eastAsia="仿宋_GB2312"/>
          <w:sz w:val="30"/>
          <w:szCs w:val="30"/>
        </w:rPr>
      </w:pPr>
      <w:r>
        <w:rPr>
          <w:rFonts w:hint="eastAsia" w:ascii="仿宋_GB2312" w:eastAsia="仿宋_GB2312"/>
          <w:sz w:val="30"/>
          <w:szCs w:val="30"/>
        </w:rPr>
        <w:t xml:space="preserve">实验室名称：                          </w:t>
      </w:r>
    </w:p>
    <w:p>
      <w:pPr>
        <w:spacing w:line="700" w:lineRule="exact"/>
        <w:ind w:firstLine="1650" w:firstLineChars="550"/>
        <w:rPr>
          <w:rFonts w:ascii="仿宋_GB2312" w:eastAsia="仿宋_GB2312"/>
          <w:sz w:val="30"/>
          <w:szCs w:val="30"/>
        </w:rPr>
      </w:pPr>
      <w:r>
        <w:rPr>
          <w:rFonts w:hint="eastAsia" w:ascii="仿宋_GB2312" w:eastAsia="仿宋_GB2312"/>
          <w:sz w:val="30"/>
          <w:szCs w:val="30"/>
        </w:rPr>
        <w:t xml:space="preserve"> 依托单位 ：                         （盖章）</w:t>
      </w:r>
    </w:p>
    <w:p>
      <w:pPr>
        <w:spacing w:line="700" w:lineRule="exact"/>
        <w:ind w:firstLine="1350" w:firstLineChars="450"/>
        <w:rPr>
          <w:rFonts w:ascii="仿宋_GB2312" w:eastAsia="仿宋_GB2312"/>
          <w:sz w:val="30"/>
          <w:szCs w:val="30"/>
        </w:rPr>
      </w:pPr>
      <w:r>
        <w:rPr>
          <w:rFonts w:hint="eastAsia" w:ascii="仿宋_GB2312" w:eastAsia="仿宋_GB2312"/>
          <w:sz w:val="30"/>
          <w:szCs w:val="30"/>
        </w:rPr>
        <w:t xml:space="preserve">实验室联系人：                          </w:t>
      </w:r>
    </w:p>
    <w:p>
      <w:pPr>
        <w:spacing w:line="700" w:lineRule="exact"/>
        <w:ind w:firstLine="900" w:firstLineChars="300"/>
        <w:rPr>
          <w:rFonts w:ascii="仿宋_GB2312" w:eastAsia="仿宋_GB2312"/>
          <w:sz w:val="30"/>
          <w:szCs w:val="30"/>
        </w:rPr>
      </w:pPr>
      <w:r>
        <w:rPr>
          <w:rFonts w:hint="eastAsia" w:ascii="仿宋_GB2312" w:eastAsia="仿宋_GB2312"/>
          <w:sz w:val="30"/>
          <w:szCs w:val="30"/>
        </w:rPr>
        <w:t xml:space="preserve">联系电话（手机）：                           </w:t>
      </w:r>
    </w:p>
    <w:p>
      <w:pPr>
        <w:spacing w:line="700" w:lineRule="exact"/>
        <w:rPr>
          <w:rFonts w:ascii="仿宋_GB2312" w:eastAsia="仿宋_GB2312"/>
          <w:sz w:val="30"/>
          <w:szCs w:val="30"/>
        </w:rPr>
      </w:pPr>
      <w:r>
        <w:rPr>
          <w:rFonts w:hint="eastAsia" w:ascii="仿宋_GB2312" w:eastAsia="仿宋_GB2312"/>
          <w:sz w:val="30"/>
          <w:szCs w:val="30"/>
        </w:rPr>
        <w:t xml:space="preserve">             报告周期:</w:t>
      </w:r>
      <w:r>
        <w:rPr>
          <w:rFonts w:ascii="仿宋_GB2312" w:eastAsia="仿宋_GB2312"/>
          <w:sz w:val="30"/>
          <w:szCs w:val="30"/>
        </w:rPr>
        <w:t xml:space="preserve">       </w:t>
      </w:r>
      <w:r>
        <w:rPr>
          <w:rFonts w:hint="eastAsia" w:ascii="仿宋_GB2312" w:eastAsia="仿宋_GB2312"/>
          <w:sz w:val="30"/>
          <w:szCs w:val="30"/>
        </w:rPr>
        <w:t xml:space="preserve">年-----       年 </w:t>
      </w:r>
      <w:r>
        <w:rPr>
          <w:rFonts w:ascii="仿宋_GB2312" w:eastAsia="仿宋_GB2312"/>
          <w:sz w:val="30"/>
          <w:szCs w:val="30"/>
        </w:rPr>
        <w:t xml:space="preserve">   </w:t>
      </w:r>
      <w:r>
        <w:rPr>
          <w:rFonts w:hint="eastAsia" w:ascii="仿宋_GB2312" w:eastAsia="仿宋_GB2312"/>
          <w:sz w:val="30"/>
          <w:szCs w:val="30"/>
        </w:rPr>
        <w:t xml:space="preserve">   </w:t>
      </w:r>
    </w:p>
    <w:p>
      <w:pPr>
        <w:spacing w:line="700" w:lineRule="exact"/>
        <w:rPr>
          <w:rFonts w:ascii="仿宋_GB2312"/>
          <w:sz w:val="30"/>
          <w:szCs w:val="30"/>
        </w:rPr>
      </w:pPr>
      <w:r>
        <w:rPr>
          <w:rFonts w:hint="eastAsia" w:ascii="仿宋_GB2312" w:eastAsia="仿宋_GB2312"/>
          <w:sz w:val="30"/>
          <w:szCs w:val="30"/>
        </w:rPr>
        <w:t xml:space="preserve">             填报日期：</w:t>
      </w:r>
      <w:r>
        <w:rPr>
          <w:rFonts w:ascii="仿宋_GB2312" w:eastAsia="仿宋_GB2312"/>
          <w:sz w:val="30"/>
          <w:szCs w:val="30"/>
        </w:rPr>
        <w:t xml:space="preserve">                          </w:t>
      </w:r>
      <w:r>
        <w:rPr>
          <w:rFonts w:hint="eastAsia" w:ascii="仿宋_GB2312"/>
          <w:sz w:val="30"/>
          <w:szCs w:val="30"/>
        </w:rPr>
        <w:t xml:space="preserve">   </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left"/>
        <w:rPr>
          <w:rFonts w:ascii="黑体" w:eastAsia="黑体"/>
          <w:sz w:val="32"/>
          <w:szCs w:val="32"/>
        </w:rPr>
      </w:pPr>
      <w:r>
        <w:rPr>
          <w:rFonts w:hint="eastAsia"/>
          <w:sz w:val="24"/>
          <w:szCs w:val="24"/>
        </w:rPr>
        <w:t>（注：本总结文字要求简明扼要、言简意赅，字数建议不超过3000字）</w:t>
      </w:r>
    </w:p>
    <w:p>
      <w:pPr>
        <w:rPr>
          <w:rFonts w:ascii="黑体" w:eastAsia="黑体"/>
          <w:sz w:val="32"/>
          <w:szCs w:val="32"/>
        </w:rPr>
      </w:pPr>
      <w:r>
        <w:rPr>
          <w:rFonts w:hint="eastAsia" w:ascii="黑体" w:eastAsia="黑体"/>
          <w:sz w:val="32"/>
          <w:szCs w:val="32"/>
        </w:rPr>
        <w:t>一、实验室基本情况</w:t>
      </w:r>
    </w:p>
    <w:p>
      <w:r>
        <w:rPr>
          <w:rFonts w:hint="eastAsia"/>
        </w:rPr>
        <w:t>（包括实验室硬件及软件信息化建设发展情况，实验室管理制度等体系建设情况等）</w:t>
      </w:r>
    </w:p>
    <w:p/>
    <w:p>
      <w:pPr>
        <w:rPr>
          <w:rFonts w:ascii="黑体" w:eastAsia="黑体"/>
          <w:sz w:val="32"/>
          <w:szCs w:val="32"/>
        </w:rPr>
      </w:pPr>
      <w:r>
        <w:rPr>
          <w:rFonts w:hint="eastAsia" w:ascii="黑体" w:eastAsia="黑体"/>
          <w:sz w:val="32"/>
          <w:szCs w:val="32"/>
        </w:rPr>
        <w:t>二、实验室运行管理情况</w:t>
      </w:r>
    </w:p>
    <w:p>
      <w:r>
        <w:rPr>
          <w:rFonts w:hint="eastAsia"/>
        </w:rPr>
        <w:t>（包括实验室内部管理情况，工作计划目标完成情况，建设发展投资完成情况，实验室经费投入及使用情况，软硬件投入情况，召开各类会议情况、产学研合作交流情况，年度考核情况等）</w:t>
      </w:r>
    </w:p>
    <w:p/>
    <w:p>
      <w:pPr>
        <w:rPr>
          <w:rFonts w:ascii="黑体" w:eastAsia="黑体"/>
          <w:sz w:val="32"/>
          <w:szCs w:val="32"/>
        </w:rPr>
      </w:pPr>
      <w:r>
        <w:rPr>
          <w:rFonts w:hint="eastAsia" w:ascii="黑体" w:eastAsia="黑体"/>
          <w:sz w:val="32"/>
          <w:szCs w:val="32"/>
        </w:rPr>
        <w:t>三、工作成果介绍</w:t>
      </w:r>
    </w:p>
    <w:p>
      <w:r>
        <w:rPr>
          <w:rFonts w:hint="eastAsia"/>
        </w:rPr>
        <w:t>（包括实验室开展前沿技术、应用基础研究成果和重大关键技术、产业共性技术的创新性研究成果，解决的行业发展中的技术难题及</w:t>
      </w:r>
      <w:r>
        <w:rPr>
          <w:rFonts w:hint="eastAsia" w:ascii="仿宋_GB2312" w:hAnsi="宋体"/>
          <w:szCs w:val="21"/>
        </w:rPr>
        <w:t>新产品新技术项目成果、专利授权、标准、论文、奖励等情况</w:t>
      </w:r>
      <w:r>
        <w:rPr>
          <w:rFonts w:hint="eastAsia"/>
        </w:rPr>
        <w:t>）</w:t>
      </w:r>
    </w:p>
    <w:p/>
    <w:p>
      <w:pPr>
        <w:rPr>
          <w:rFonts w:ascii="黑体" w:eastAsia="黑体"/>
          <w:sz w:val="32"/>
          <w:szCs w:val="32"/>
        </w:rPr>
      </w:pPr>
      <w:r>
        <w:rPr>
          <w:rFonts w:hint="eastAsia" w:ascii="黑体" w:eastAsia="黑体"/>
          <w:sz w:val="32"/>
          <w:szCs w:val="32"/>
        </w:rPr>
        <w:t>四、队伍建设及人才培养情况</w:t>
      </w:r>
    </w:p>
    <w:p>
      <w:r>
        <w:rPr>
          <w:rFonts w:hint="eastAsia"/>
        </w:rPr>
        <w:t>（包括实验室主任及其他研究人员基本情况，实验室学术委员会主任及委员基本情况，引进及培养优秀中青年人才的措施及取得的成绩，实验室技术支撑队伍建设及其措施等）</w:t>
      </w:r>
    </w:p>
    <w:p/>
    <w:p>
      <w:pPr>
        <w:rPr>
          <w:rFonts w:ascii="黑体" w:eastAsia="黑体"/>
          <w:sz w:val="32"/>
          <w:szCs w:val="32"/>
        </w:rPr>
      </w:pPr>
      <w:r>
        <w:rPr>
          <w:rFonts w:hint="eastAsia" w:ascii="黑体" w:eastAsia="黑体"/>
          <w:sz w:val="32"/>
          <w:szCs w:val="32"/>
        </w:rPr>
        <w:t>五、社会和经济效益分析</w:t>
      </w:r>
    </w:p>
    <w:p>
      <w:r>
        <w:rPr>
          <w:rFonts w:hint="eastAsia"/>
        </w:rPr>
        <w:t>（介绍实验室三年来有关工作带来的社会和经济效益情况）</w:t>
      </w: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spacing w:line="600" w:lineRule="exact"/>
        <w:contextualSpacing/>
      </w:pPr>
    </w:p>
    <w:p>
      <w:pPr>
        <w:widowControl/>
        <w:adjustRightInd w:val="0"/>
        <w:snapToGrid w:val="0"/>
        <w:spacing w:line="0" w:lineRule="atLeas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附件3</w:t>
      </w:r>
    </w:p>
    <w:p>
      <w:pPr>
        <w:pStyle w:val="2"/>
        <w:adjustRightInd w:val="0"/>
        <w:snapToGrid w:val="0"/>
        <w:spacing w:before="0" w:line="0" w:lineRule="atLeast"/>
        <w:ind w:left="0"/>
        <w:rPr>
          <w:rFonts w:hint="default" w:ascii="宋体" w:hAnsi="宋体" w:eastAsiaTheme="minorEastAsia" w:cstheme="minorBidi"/>
          <w:kern w:val="2"/>
          <w:sz w:val="32"/>
          <w:szCs w:val="32"/>
        </w:rPr>
      </w:pPr>
    </w:p>
    <w:p>
      <w:pPr>
        <w:adjustRightInd w:val="0"/>
        <w:snapToGrid w:val="0"/>
        <w:spacing w:line="0" w:lineRule="atLeast"/>
        <w:jc w:val="center"/>
        <w:rPr>
          <w:rFonts w:ascii="Times New Roman" w:hAnsi="Times New Roman" w:eastAsia="黑体"/>
          <w:kern w:val="0"/>
          <w:sz w:val="48"/>
          <w:szCs w:val="20"/>
        </w:rPr>
      </w:pPr>
      <w:r>
        <w:rPr>
          <w:rFonts w:hint="eastAsia" w:ascii="方正小标宋_GBK" w:hAnsi="方正小标宋_GBK" w:eastAsia="方正小标宋_GBK" w:cs="方正小标宋_GBK"/>
          <w:spacing w:val="-11"/>
          <w:kern w:val="0"/>
          <w:sz w:val="48"/>
          <w:szCs w:val="20"/>
        </w:rPr>
        <w:t>重庆市工业和信息化重点实验室评估指标体系</w:t>
      </w:r>
    </w:p>
    <w:tbl>
      <w:tblPr>
        <w:tblStyle w:val="6"/>
        <w:tblpPr w:leftFromText="180" w:rightFromText="180" w:vertAnchor="text" w:horzAnchor="margin" w:tblpY="6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126"/>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26" w:type="dxa"/>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5528" w:type="dxa"/>
            <w:vAlign w:val="center"/>
          </w:tcPr>
          <w:p>
            <w:pPr>
              <w:jc w:val="center"/>
              <w:rPr>
                <w:rFonts w:ascii="仿宋_GB2312" w:eastAsia="仿宋_GB2312"/>
                <w:b/>
                <w:sz w:val="24"/>
                <w:szCs w:val="24"/>
              </w:rPr>
            </w:pPr>
            <w:r>
              <w:rPr>
                <w:rFonts w:hint="eastAsia" w:ascii="仿宋_GB2312" w:eastAsia="仿宋_GB2312"/>
                <w:b/>
                <w:sz w:val="24"/>
                <w:szCs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创新投入与</w:t>
            </w:r>
          </w:p>
          <w:p>
            <w:pPr>
              <w:jc w:val="center"/>
              <w:rPr>
                <w:rFonts w:ascii="仿宋_GB2312" w:eastAsia="仿宋_GB2312"/>
                <w:b/>
                <w:sz w:val="24"/>
                <w:szCs w:val="24"/>
              </w:rPr>
            </w:pPr>
            <w:r>
              <w:rPr>
                <w:rFonts w:hint="eastAsia" w:ascii="仿宋_GB2312" w:eastAsia="仿宋_GB2312"/>
                <w:b/>
                <w:sz w:val="24"/>
                <w:szCs w:val="24"/>
              </w:rPr>
              <w:t>研究水平</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研发</w:t>
            </w:r>
          </w:p>
          <w:p>
            <w:pPr>
              <w:jc w:val="center"/>
              <w:rPr>
                <w:rFonts w:ascii="仿宋_GB2312" w:eastAsia="仿宋_GB2312"/>
                <w:sz w:val="24"/>
                <w:szCs w:val="24"/>
              </w:rPr>
            </w:pPr>
            <w:r>
              <w:rPr>
                <w:rFonts w:hint="eastAsia" w:ascii="仿宋_GB2312" w:eastAsia="仿宋_GB2312"/>
                <w:sz w:val="24"/>
                <w:szCs w:val="24"/>
              </w:rPr>
              <w:t>投入</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年均研发经费支出</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研发经费支出占企业销售收入的比重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eastAsia="仿宋_GB2312"/>
                <w:sz w:val="24"/>
                <w:szCs w:val="24"/>
              </w:rPr>
            </w:pPr>
            <w:r>
              <w:rPr>
                <w:rFonts w:hint="eastAsia" w:ascii="仿宋_GB2312" w:eastAsia="仿宋_GB2312"/>
                <w:sz w:val="24"/>
                <w:szCs w:val="24"/>
              </w:rPr>
              <w:t>软硬件</w:t>
            </w:r>
            <w:r>
              <w:rPr>
                <w:rFonts w:hint="eastAsia" w:eastAsia="仿宋_GB2312"/>
                <w:sz w:val="24"/>
                <w:szCs w:val="24"/>
              </w:rPr>
              <w:t>投入</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仪器设备及设施原值</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重点实验室面积</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软件和信息化投入</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通过国家或国际组织认证数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技术储备</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研发周期三年及以上项目数占全部项目数的比重 </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拥有的全部有效发明专利数</w:t>
            </w:r>
            <w:r>
              <w:rPr>
                <w:rFonts w:hint="eastAsia" w:ascii="仿宋_GB2312" w:hAnsi="宋体" w:eastAsia="仿宋_GB2312" w:cs="宋体"/>
                <w:color w:val="000000"/>
                <w:kern w:val="0"/>
                <w:sz w:val="24"/>
                <w:szCs w:val="24"/>
                <w:lang w:val="en-US" w:eastAsia="zh-CN"/>
              </w:rPr>
              <w:t>、软件著作权</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拥有的中国驰名商标数、重庆市著名商标数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创新产出与</w:t>
            </w:r>
          </w:p>
          <w:p>
            <w:pPr>
              <w:jc w:val="center"/>
              <w:rPr>
                <w:rFonts w:ascii="仿宋_GB2312" w:eastAsia="仿宋_GB2312"/>
                <w:b/>
                <w:sz w:val="24"/>
                <w:szCs w:val="24"/>
              </w:rPr>
            </w:pPr>
            <w:r>
              <w:rPr>
                <w:rFonts w:hint="eastAsia" w:ascii="仿宋_GB2312" w:eastAsia="仿宋_GB2312"/>
                <w:b/>
                <w:sz w:val="24"/>
                <w:szCs w:val="24"/>
              </w:rPr>
              <w:t>效益</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创新产出</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新产品新技术项目数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--其中：国家级项目数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主持和参与制定的国家标准数、行业标准数、地方标准数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专利授权数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--其中：发明专利授权数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413" w:type="dxa"/>
            <w:vMerge w:val="continue"/>
          </w:tc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创新效益</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新产品销售收入占企业销售收入的比重 </w:t>
            </w:r>
          </w:p>
          <w:p>
            <w:pPr>
              <w:widowControl/>
              <w:adjustRightInd w:val="0"/>
              <w:snapToGrid w:val="0"/>
              <w:spacing w:line="0" w:lineRule="atLeas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新产品销售利润占企业销售利润的比重</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自有品牌产品与技术出口创汇（或境外项目营业收入）额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队伍建设与</w:t>
            </w:r>
          </w:p>
          <w:p>
            <w:pPr>
              <w:jc w:val="center"/>
              <w:rPr>
                <w:rFonts w:ascii="仿宋_GB2312" w:eastAsia="仿宋_GB2312"/>
                <w:b/>
                <w:sz w:val="24"/>
                <w:szCs w:val="24"/>
              </w:rPr>
            </w:pPr>
            <w:r>
              <w:rPr>
                <w:rFonts w:hint="eastAsia" w:ascii="仿宋_GB2312" w:eastAsia="仿宋_GB2312"/>
                <w:b/>
                <w:sz w:val="24"/>
                <w:szCs w:val="24"/>
              </w:rPr>
              <w:t>人才培养</w:t>
            </w: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队伍建设</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实验室研究人员数量</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实验室研究人员数比上次评估增长</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实验室年人均收入与企业年人均收入之比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413" w:type="dxa"/>
            <w:vMerge w:val="continue"/>
            <w:vAlign w:val="center"/>
          </w:tcPr>
          <w:p>
            <w:pPr>
              <w:jc w:val="center"/>
              <w:rPr>
                <w:rFonts w:ascii="仿宋_GB2312" w:eastAsia="仿宋_GB2312"/>
                <w:b/>
                <w:sz w:val="24"/>
                <w:szCs w:val="24"/>
              </w:rPr>
            </w:pPr>
          </w:p>
        </w:tc>
        <w:tc>
          <w:tcPr>
            <w:tcW w:w="2126" w:type="dxa"/>
            <w:vAlign w:val="center"/>
          </w:tcPr>
          <w:p>
            <w:pPr>
              <w:jc w:val="center"/>
              <w:rPr>
                <w:rFonts w:ascii="仿宋_GB2312" w:eastAsia="仿宋_GB2312"/>
                <w:sz w:val="24"/>
                <w:szCs w:val="24"/>
              </w:rPr>
            </w:pPr>
            <w:r>
              <w:rPr>
                <w:rFonts w:hint="eastAsia" w:ascii="仿宋_GB2312" w:eastAsia="仿宋_GB2312"/>
                <w:sz w:val="24"/>
                <w:szCs w:val="24"/>
              </w:rPr>
              <w:t>人才培养</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拥有中高级职称以上专家人员数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拥有院士、省部级技术带头人和入选相关人才计划的具有高级专家资质的高级专家数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413" w:type="dxa"/>
            <w:vMerge w:val="restart"/>
            <w:vAlign w:val="center"/>
          </w:tcPr>
          <w:p>
            <w:pPr>
              <w:jc w:val="center"/>
              <w:rPr>
                <w:rFonts w:ascii="仿宋_GB2312" w:eastAsia="仿宋_GB2312"/>
                <w:b/>
                <w:sz w:val="24"/>
                <w:szCs w:val="24"/>
              </w:rPr>
            </w:pPr>
            <w:r>
              <w:rPr>
                <w:rFonts w:hint="eastAsia" w:ascii="仿宋_GB2312" w:eastAsia="仿宋_GB2312"/>
                <w:b/>
                <w:sz w:val="24"/>
                <w:szCs w:val="24"/>
              </w:rPr>
              <w:t>开放交流与</w:t>
            </w:r>
          </w:p>
          <w:p>
            <w:pPr>
              <w:jc w:val="center"/>
              <w:rPr>
                <w:rFonts w:ascii="仿宋_GB2312" w:eastAsia="仿宋_GB2312"/>
                <w:b/>
                <w:sz w:val="24"/>
                <w:szCs w:val="24"/>
              </w:rPr>
            </w:pPr>
            <w:r>
              <w:rPr>
                <w:rFonts w:hint="eastAsia" w:ascii="仿宋_GB2312" w:eastAsia="仿宋_GB2312"/>
                <w:b/>
                <w:sz w:val="24"/>
                <w:szCs w:val="24"/>
              </w:rPr>
              <w:t>运行管理</w:t>
            </w:r>
          </w:p>
        </w:tc>
        <w:tc>
          <w:tcPr>
            <w:tcW w:w="2126" w:type="dxa"/>
            <w:vAlign w:val="center"/>
          </w:tcPr>
          <w:p>
            <w:pPr>
              <w:jc w:val="center"/>
              <w:rPr>
                <w:rFonts w:eastAsia="仿宋_GB2312"/>
                <w:sz w:val="24"/>
                <w:szCs w:val="24"/>
              </w:rPr>
            </w:pPr>
            <w:r>
              <w:rPr>
                <w:rFonts w:hint="eastAsia" w:ascii="仿宋_GB2312" w:eastAsia="仿宋_GB2312"/>
                <w:sz w:val="24"/>
                <w:szCs w:val="24"/>
              </w:rPr>
              <w:t>合作</w:t>
            </w:r>
            <w:r>
              <w:rPr>
                <w:rFonts w:hint="eastAsia" w:eastAsia="仿宋_GB2312"/>
                <w:sz w:val="24"/>
                <w:szCs w:val="24"/>
              </w:rPr>
              <w:t>交流</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产学研合作开发项目数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从事技术开发的外部专家数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413" w:type="dxa"/>
            <w:vMerge w:val="continue"/>
            <w:vAlign w:val="center"/>
          </w:tcPr>
          <w:p>
            <w:pPr>
              <w:jc w:val="center"/>
              <w:rPr>
                <w:rFonts w:ascii="仿宋_GB2312" w:eastAsia="仿宋_GB2312"/>
                <w:b/>
                <w:sz w:val="24"/>
                <w:szCs w:val="24"/>
              </w:rPr>
            </w:pPr>
          </w:p>
        </w:tc>
        <w:tc>
          <w:tcPr>
            <w:tcW w:w="2126" w:type="dxa"/>
            <w:vAlign w:val="center"/>
          </w:tcPr>
          <w:p>
            <w:pPr>
              <w:jc w:val="center"/>
              <w:rPr>
                <w:rFonts w:eastAsia="仿宋_GB2312"/>
                <w:sz w:val="24"/>
                <w:szCs w:val="24"/>
              </w:rPr>
            </w:pPr>
            <w:r>
              <w:rPr>
                <w:rFonts w:hint="eastAsia" w:eastAsia="仿宋_GB2312"/>
                <w:sz w:val="24"/>
                <w:szCs w:val="24"/>
              </w:rPr>
              <w:t>运行管理</w:t>
            </w: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完成年度考核及备案</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学术委员会专家数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加分项</w:t>
            </w:r>
          </w:p>
        </w:tc>
        <w:tc>
          <w:tcPr>
            <w:tcW w:w="2126" w:type="dxa"/>
            <w:vAlign w:val="center"/>
          </w:tcPr>
          <w:p>
            <w:pPr>
              <w:jc w:val="center"/>
              <w:rPr>
                <w:rFonts w:ascii="仿宋_GB2312" w:eastAsia="仿宋_GB2312"/>
                <w:sz w:val="24"/>
                <w:szCs w:val="24"/>
              </w:rPr>
            </w:pP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发表SCI、EI论文数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获国家自然科学、技术发明、科技进步奖项目数 </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获得国家行业协会、市级优秀新产品、科技进步奖等项目数</w:t>
            </w:r>
          </w:p>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举办学术会议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13" w:type="dxa"/>
            <w:vAlign w:val="center"/>
          </w:tcPr>
          <w:p>
            <w:pPr>
              <w:jc w:val="center"/>
              <w:rPr>
                <w:rFonts w:ascii="仿宋_GB2312" w:eastAsia="仿宋_GB2312"/>
                <w:b/>
                <w:sz w:val="24"/>
                <w:szCs w:val="24"/>
              </w:rPr>
            </w:pPr>
            <w:r>
              <w:rPr>
                <w:rFonts w:hint="eastAsia" w:ascii="仿宋_GB2312" w:eastAsia="仿宋_GB2312"/>
                <w:b/>
                <w:sz w:val="24"/>
                <w:szCs w:val="24"/>
              </w:rPr>
              <w:t>减分项</w:t>
            </w:r>
          </w:p>
        </w:tc>
        <w:tc>
          <w:tcPr>
            <w:tcW w:w="2126" w:type="dxa"/>
            <w:vAlign w:val="center"/>
          </w:tcPr>
          <w:p>
            <w:pPr>
              <w:jc w:val="center"/>
              <w:rPr>
                <w:rFonts w:ascii="仿宋_GB2312" w:eastAsia="仿宋_GB2312"/>
                <w:sz w:val="24"/>
                <w:szCs w:val="24"/>
              </w:rPr>
            </w:pPr>
          </w:p>
        </w:tc>
        <w:tc>
          <w:tcPr>
            <w:tcW w:w="5528" w:type="dxa"/>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企业经营亏损</w:t>
            </w:r>
          </w:p>
        </w:tc>
      </w:tr>
    </w:tbl>
    <w:p>
      <w:pP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注：1.新产品新技术项目、产学研合作项目、专利、奖励、学术会议等需与实验室研究内容相关； </w:t>
      </w:r>
    </w:p>
    <w:p>
      <w:pPr>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2.专利授权数特指发明专利和实用新型专利的授权数；</w:t>
      </w:r>
    </w:p>
    <w:p>
      <w:pPr>
        <w:ind w:left="561" w:leftChars="26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3.研发经费指用于基础研究、应用研究和试验发展三类项目的支出以及这三类项目的管理和服务费用支出,以报送的统计报表R&amp;D数据为准。</w:t>
      </w:r>
    </w:p>
    <w:p>
      <w:pPr>
        <w:spacing w:line="600" w:lineRule="exact"/>
        <w:contextualSpacing/>
      </w:pPr>
    </w:p>
    <w:p>
      <w:pPr>
        <w:pStyle w:val="2"/>
      </w:pPr>
    </w:p>
    <w:p/>
    <w:p>
      <w:pPr>
        <w:widowControl/>
        <w:spacing w:line="440" w:lineRule="exact"/>
        <w:rPr>
          <w:rFonts w:hint="default" w:ascii="Times New Roman" w:hAnsi="Times New Roman" w:eastAsia="方正黑体_GBK" w:cs="Times New Roman"/>
          <w:b w:val="0"/>
          <w:bCs w:val="0"/>
          <w:kern w:val="0"/>
          <w:sz w:val="32"/>
          <w:szCs w:val="32"/>
          <w:lang w:val="en-US"/>
        </w:rPr>
      </w:pPr>
      <w:bookmarkStart w:id="0" w:name="_GoBack"/>
      <w:bookmarkEnd w:id="0"/>
      <w:r>
        <w:rPr>
          <w:rFonts w:hint="default" w:ascii="Times New Roman" w:hAnsi="Times New Roman" w:eastAsia="方正黑体_GBK" w:cs="Times New Roman"/>
          <w:b w:val="0"/>
          <w:bCs w:val="0"/>
          <w:kern w:val="0"/>
          <w:sz w:val="32"/>
          <w:szCs w:val="32"/>
        </w:rPr>
        <w:t>附件</w:t>
      </w:r>
      <w:r>
        <w:rPr>
          <w:rFonts w:hint="default" w:ascii="Times New Roman" w:hAnsi="Times New Roman" w:eastAsia="方正黑体_GBK" w:cs="Times New Roman"/>
          <w:b w:val="0"/>
          <w:bCs w:val="0"/>
          <w:kern w:val="0"/>
          <w:sz w:val="32"/>
          <w:szCs w:val="32"/>
          <w:lang w:val="en-US" w:eastAsia="zh-CN"/>
        </w:rPr>
        <w:t>4</w:t>
      </w:r>
    </w:p>
    <w:p>
      <w:pPr>
        <w:adjustRightInd w:val="0"/>
        <w:snapToGrid w:val="0"/>
        <w:spacing w:line="600" w:lineRule="atLeast"/>
        <w:jc w:val="center"/>
        <w:rPr>
          <w:rFonts w:hint="eastAsia" w:ascii="方正小标宋_GBK" w:hAnsi="方正小标宋_GBK" w:eastAsia="方正小标宋_GBK" w:cs="方正小标宋_GBK"/>
          <w:sz w:val="44"/>
          <w:szCs w:val="44"/>
        </w:rPr>
      </w:pPr>
    </w:p>
    <w:p>
      <w:pPr>
        <w:adjustRightInd w:val="0"/>
        <w:snapToGrid w:val="0"/>
        <w:spacing w:line="60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真实性承诺书</w:t>
      </w:r>
    </w:p>
    <w:p>
      <w:pPr>
        <w:adjustRightInd w:val="0"/>
        <w:snapToGrid w:val="0"/>
        <w:spacing w:line="600" w:lineRule="atLeast"/>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本单位对本次申报的</w:t>
      </w:r>
      <w:r>
        <w:rPr>
          <w:rFonts w:hint="eastAsia" w:eastAsia="方正仿宋_GBK"/>
          <w:sz w:val="32"/>
          <w:szCs w:val="32"/>
          <w:lang w:eastAsia="zh-CN"/>
        </w:rPr>
        <w:t>重庆市</w:t>
      </w:r>
      <w:r>
        <w:rPr>
          <w:rFonts w:hint="eastAsia" w:eastAsia="方正仿宋_GBK"/>
          <w:sz w:val="32"/>
          <w:szCs w:val="32"/>
        </w:rPr>
        <w:t>工业和信息化重点实验室</w:t>
      </w:r>
      <w:r>
        <w:rPr>
          <w:rFonts w:hint="eastAsia" w:eastAsia="方正仿宋_GBK"/>
          <w:sz w:val="32"/>
          <w:szCs w:val="32"/>
          <w:lang w:eastAsia="zh-CN"/>
        </w:rPr>
        <w:t>评估资料</w:t>
      </w:r>
      <w:r>
        <w:rPr>
          <w:rFonts w:eastAsia="方正仿宋_GBK"/>
          <w:sz w:val="32"/>
          <w:szCs w:val="32"/>
        </w:rPr>
        <w:t>作出如下承诺：</w:t>
      </w:r>
    </w:p>
    <w:p>
      <w:pPr>
        <w:adjustRightInd w:val="0"/>
        <w:snapToGrid w:val="0"/>
        <w:spacing w:line="600" w:lineRule="atLeast"/>
        <w:ind w:firstLine="630"/>
        <w:rPr>
          <w:rFonts w:eastAsia="方正仿宋_GBK"/>
          <w:sz w:val="32"/>
          <w:szCs w:val="32"/>
        </w:rPr>
      </w:pPr>
      <w:r>
        <w:rPr>
          <w:rFonts w:eastAsia="方正仿宋_GBK"/>
          <w:sz w:val="32"/>
          <w:szCs w:val="32"/>
        </w:rPr>
        <w:t>本次提供的</w:t>
      </w:r>
      <w:r>
        <w:rPr>
          <w:rFonts w:hint="eastAsia" w:eastAsia="方正仿宋_GBK"/>
          <w:sz w:val="32"/>
          <w:szCs w:val="32"/>
        </w:rPr>
        <w:t>重点实验室</w:t>
      </w:r>
      <w:r>
        <w:rPr>
          <w:rFonts w:hint="eastAsia" w:eastAsia="方正仿宋_GBK"/>
          <w:sz w:val="32"/>
          <w:szCs w:val="32"/>
          <w:lang w:eastAsia="zh-CN"/>
        </w:rPr>
        <w:t>评估</w:t>
      </w:r>
      <w:r>
        <w:rPr>
          <w:rFonts w:eastAsia="方正仿宋_GBK"/>
          <w:sz w:val="32"/>
          <w:szCs w:val="32"/>
        </w:rPr>
        <w:t>资料</w:t>
      </w:r>
      <w:r>
        <w:rPr>
          <w:rFonts w:hint="eastAsia" w:eastAsia="方正仿宋_GBK"/>
          <w:sz w:val="32"/>
          <w:szCs w:val="32"/>
        </w:rPr>
        <w:t>是</w:t>
      </w:r>
      <w:r>
        <w:rPr>
          <w:rFonts w:eastAsia="方正仿宋_GBK"/>
          <w:sz w:val="32"/>
          <w:szCs w:val="32"/>
        </w:rPr>
        <w:t>真实</w:t>
      </w:r>
      <w:r>
        <w:rPr>
          <w:rFonts w:hint="eastAsia" w:eastAsia="方正仿宋_GBK"/>
          <w:sz w:val="32"/>
          <w:szCs w:val="32"/>
        </w:rPr>
        <w:t>的、</w:t>
      </w:r>
      <w:r>
        <w:rPr>
          <w:rFonts w:eastAsia="方正仿宋_GBK"/>
          <w:sz w:val="32"/>
          <w:szCs w:val="32"/>
        </w:rPr>
        <w:t>有效</w:t>
      </w:r>
      <w:r>
        <w:rPr>
          <w:rFonts w:hint="eastAsia" w:eastAsia="方正仿宋_GBK"/>
          <w:sz w:val="32"/>
          <w:szCs w:val="32"/>
        </w:rPr>
        <w:t>的</w:t>
      </w:r>
      <w:r>
        <w:rPr>
          <w:rFonts w:eastAsia="方正仿宋_GBK"/>
          <w:sz w:val="32"/>
          <w:szCs w:val="32"/>
        </w:rPr>
        <w:t>，</w:t>
      </w:r>
      <w:r>
        <w:rPr>
          <w:rFonts w:hint="eastAsia" w:eastAsia="方正仿宋_GBK"/>
          <w:sz w:val="32"/>
          <w:szCs w:val="32"/>
        </w:rPr>
        <w:t>准确</w:t>
      </w:r>
      <w:r>
        <w:rPr>
          <w:rFonts w:eastAsia="方正仿宋_GBK"/>
          <w:sz w:val="32"/>
          <w:szCs w:val="32"/>
        </w:rPr>
        <w:t>的</w:t>
      </w:r>
      <w:r>
        <w:rPr>
          <w:rFonts w:hint="eastAsia" w:eastAsia="方正仿宋_GBK"/>
          <w:sz w:val="32"/>
          <w:szCs w:val="32"/>
        </w:rPr>
        <w:t>反映</w:t>
      </w:r>
      <w:r>
        <w:rPr>
          <w:rFonts w:eastAsia="方正仿宋_GBK"/>
          <w:sz w:val="32"/>
          <w:szCs w:val="32"/>
        </w:rPr>
        <w:t>我单位</w:t>
      </w:r>
      <w:r>
        <w:rPr>
          <w:rFonts w:hint="eastAsia" w:eastAsia="方正仿宋_GBK"/>
          <w:sz w:val="32"/>
          <w:szCs w:val="32"/>
        </w:rPr>
        <w:t>重点实验室建设的</w:t>
      </w:r>
      <w:r>
        <w:rPr>
          <w:rFonts w:eastAsia="方正仿宋_GBK"/>
          <w:sz w:val="32"/>
          <w:szCs w:val="32"/>
        </w:rPr>
        <w:t>实际</w:t>
      </w:r>
      <w:r>
        <w:rPr>
          <w:rFonts w:hint="eastAsia" w:eastAsia="方正仿宋_GBK"/>
          <w:sz w:val="32"/>
          <w:szCs w:val="32"/>
        </w:rPr>
        <w:t>情况</w:t>
      </w:r>
      <w:r>
        <w:rPr>
          <w:rFonts w:eastAsia="方正仿宋_GBK"/>
          <w:sz w:val="32"/>
          <w:szCs w:val="32"/>
        </w:rPr>
        <w:t>，如与实际情况不符的，我单位愿</w:t>
      </w:r>
      <w:r>
        <w:rPr>
          <w:rFonts w:hint="eastAsia" w:eastAsia="方正仿宋_GBK"/>
          <w:sz w:val="32"/>
          <w:szCs w:val="32"/>
        </w:rPr>
        <w:t>负</w:t>
      </w:r>
      <w:r>
        <w:rPr>
          <w:rFonts w:eastAsia="方正仿宋_GBK"/>
          <w:sz w:val="32"/>
          <w:szCs w:val="32"/>
        </w:rPr>
        <w:t>相应法律责任</w:t>
      </w:r>
      <w:r>
        <w:rPr>
          <w:rFonts w:hint="eastAsia" w:eastAsia="方正仿宋_GBK"/>
          <w:sz w:val="32"/>
          <w:szCs w:val="32"/>
        </w:rPr>
        <w:t>，并</w:t>
      </w:r>
      <w:r>
        <w:rPr>
          <w:rFonts w:eastAsia="方正仿宋_GBK"/>
          <w:sz w:val="32"/>
          <w:szCs w:val="32"/>
        </w:rPr>
        <w:t>承担</w:t>
      </w:r>
      <w:r>
        <w:rPr>
          <w:rFonts w:hint="eastAsia" w:eastAsia="方正仿宋_GBK"/>
          <w:sz w:val="32"/>
          <w:szCs w:val="32"/>
        </w:rPr>
        <w:t>由此产生的一切</w:t>
      </w:r>
      <w:r>
        <w:rPr>
          <w:rFonts w:eastAsia="方正仿宋_GBK"/>
          <w:sz w:val="32"/>
          <w:szCs w:val="32"/>
        </w:rPr>
        <w:t>后果。</w:t>
      </w:r>
    </w:p>
    <w:p>
      <w:pPr>
        <w:adjustRightInd w:val="0"/>
        <w:snapToGrid w:val="0"/>
        <w:spacing w:line="600" w:lineRule="atLeast"/>
        <w:ind w:firstLine="630"/>
        <w:rPr>
          <w:rFonts w:hint="eastAsia" w:eastAsia="方正仿宋_GBK"/>
          <w:sz w:val="32"/>
          <w:szCs w:val="32"/>
        </w:rPr>
      </w:pPr>
      <w:r>
        <w:rPr>
          <w:rFonts w:hint="eastAsia" w:eastAsia="方正仿宋_GBK"/>
          <w:sz w:val="32"/>
          <w:szCs w:val="32"/>
        </w:rPr>
        <w:t>特此承诺！</w:t>
      </w: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承担单位（盖章）：</w:t>
      </w:r>
    </w:p>
    <w:p>
      <w:pPr>
        <w:adjustRightInd w:val="0"/>
        <w:snapToGrid w:val="0"/>
        <w:spacing w:line="600" w:lineRule="atLeas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XXXX年XX月XX日</w:t>
      </w:r>
    </w:p>
    <w:p>
      <w:pPr>
        <w:widowControl/>
        <w:spacing w:line="800" w:lineRule="exact"/>
        <w:rPr>
          <w:rFonts w:eastAsia="黑体"/>
          <w:sz w:val="32"/>
          <w:szCs w:val="32"/>
        </w:rPr>
      </w:pPr>
    </w:p>
    <w:p>
      <w:pPr>
        <w:pStyle w:val="2"/>
        <w:rPr>
          <w:rFonts w:eastAsia="黑体"/>
        </w:rPr>
      </w:pPr>
    </w:p>
    <w:p>
      <w:pPr>
        <w:rPr>
          <w:rFonts w:eastAsia="黑体"/>
          <w:sz w:val="32"/>
          <w:szCs w:val="32"/>
        </w:rPr>
      </w:pPr>
    </w:p>
    <w:p/>
    <w:sectPr>
      <w:pgSz w:w="12242" w:h="18722"/>
      <w:pgMar w:top="2098" w:right="1474" w:bottom="1984" w:left="1588"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A3E77"/>
    <w:multiLevelType w:val="singleLevel"/>
    <w:tmpl w:val="0F0A3E7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AA"/>
    <w:rsid w:val="00006E14"/>
    <w:rsid w:val="00014098"/>
    <w:rsid w:val="00021B4B"/>
    <w:rsid w:val="000509DA"/>
    <w:rsid w:val="00093C38"/>
    <w:rsid w:val="000A6783"/>
    <w:rsid w:val="000B6875"/>
    <w:rsid w:val="000E4938"/>
    <w:rsid w:val="000F4835"/>
    <w:rsid w:val="001033BA"/>
    <w:rsid w:val="00115B37"/>
    <w:rsid w:val="00124063"/>
    <w:rsid w:val="001460EE"/>
    <w:rsid w:val="00160105"/>
    <w:rsid w:val="00167FBF"/>
    <w:rsid w:val="00176E81"/>
    <w:rsid w:val="001A161D"/>
    <w:rsid w:val="001D3789"/>
    <w:rsid w:val="001E0B64"/>
    <w:rsid w:val="00210839"/>
    <w:rsid w:val="00213F76"/>
    <w:rsid w:val="00221D3F"/>
    <w:rsid w:val="00224049"/>
    <w:rsid w:val="002256E7"/>
    <w:rsid w:val="002344B0"/>
    <w:rsid w:val="00244EAF"/>
    <w:rsid w:val="0024531F"/>
    <w:rsid w:val="00257F31"/>
    <w:rsid w:val="002B64C2"/>
    <w:rsid w:val="002C4067"/>
    <w:rsid w:val="002C4E42"/>
    <w:rsid w:val="002D226A"/>
    <w:rsid w:val="002D537A"/>
    <w:rsid w:val="002F6CCB"/>
    <w:rsid w:val="00314751"/>
    <w:rsid w:val="00347414"/>
    <w:rsid w:val="00362D11"/>
    <w:rsid w:val="003A5413"/>
    <w:rsid w:val="003C03D5"/>
    <w:rsid w:val="0041526F"/>
    <w:rsid w:val="004203F9"/>
    <w:rsid w:val="00446626"/>
    <w:rsid w:val="004D1106"/>
    <w:rsid w:val="004F295C"/>
    <w:rsid w:val="00527DEA"/>
    <w:rsid w:val="00555C44"/>
    <w:rsid w:val="005612A1"/>
    <w:rsid w:val="005628CC"/>
    <w:rsid w:val="006049A9"/>
    <w:rsid w:val="00637CA6"/>
    <w:rsid w:val="00667431"/>
    <w:rsid w:val="00677BF7"/>
    <w:rsid w:val="00682D08"/>
    <w:rsid w:val="00694DAB"/>
    <w:rsid w:val="006A1959"/>
    <w:rsid w:val="007037ED"/>
    <w:rsid w:val="00704905"/>
    <w:rsid w:val="007249C6"/>
    <w:rsid w:val="00745570"/>
    <w:rsid w:val="00760061"/>
    <w:rsid w:val="0077740D"/>
    <w:rsid w:val="007A0727"/>
    <w:rsid w:val="007A18F1"/>
    <w:rsid w:val="007E5826"/>
    <w:rsid w:val="008072CA"/>
    <w:rsid w:val="008273FC"/>
    <w:rsid w:val="008F0992"/>
    <w:rsid w:val="00900E03"/>
    <w:rsid w:val="00905DC3"/>
    <w:rsid w:val="009344E7"/>
    <w:rsid w:val="00954057"/>
    <w:rsid w:val="009845F4"/>
    <w:rsid w:val="0099210C"/>
    <w:rsid w:val="009A1410"/>
    <w:rsid w:val="009D3854"/>
    <w:rsid w:val="00A03E2D"/>
    <w:rsid w:val="00A24924"/>
    <w:rsid w:val="00AD2B43"/>
    <w:rsid w:val="00B30BE6"/>
    <w:rsid w:val="00B32B71"/>
    <w:rsid w:val="00B761CF"/>
    <w:rsid w:val="00B76C8A"/>
    <w:rsid w:val="00BD2324"/>
    <w:rsid w:val="00BD6EC8"/>
    <w:rsid w:val="00C429D2"/>
    <w:rsid w:val="00C5168D"/>
    <w:rsid w:val="00CA51BC"/>
    <w:rsid w:val="00CA7332"/>
    <w:rsid w:val="00CC1E38"/>
    <w:rsid w:val="00CE62CB"/>
    <w:rsid w:val="00CF779A"/>
    <w:rsid w:val="00D158B3"/>
    <w:rsid w:val="00D4450E"/>
    <w:rsid w:val="00D83FDE"/>
    <w:rsid w:val="00D95423"/>
    <w:rsid w:val="00DA7988"/>
    <w:rsid w:val="00DD3DDA"/>
    <w:rsid w:val="00DD4639"/>
    <w:rsid w:val="00DD64E0"/>
    <w:rsid w:val="00DE151E"/>
    <w:rsid w:val="00E44F2D"/>
    <w:rsid w:val="00E456BD"/>
    <w:rsid w:val="00E52E0A"/>
    <w:rsid w:val="00E571B1"/>
    <w:rsid w:val="00E64E54"/>
    <w:rsid w:val="00EA7222"/>
    <w:rsid w:val="00EB71AF"/>
    <w:rsid w:val="00EC32AA"/>
    <w:rsid w:val="00ED4606"/>
    <w:rsid w:val="00F00144"/>
    <w:rsid w:val="00F97D14"/>
    <w:rsid w:val="00FC44EC"/>
    <w:rsid w:val="00FC5792"/>
    <w:rsid w:val="00FC657B"/>
    <w:rsid w:val="00FF6448"/>
    <w:rsid w:val="06785672"/>
    <w:rsid w:val="075175ED"/>
    <w:rsid w:val="089012B0"/>
    <w:rsid w:val="0D5C6CED"/>
    <w:rsid w:val="143A726A"/>
    <w:rsid w:val="16BD5CC4"/>
    <w:rsid w:val="174306E0"/>
    <w:rsid w:val="18B442A7"/>
    <w:rsid w:val="1B520C90"/>
    <w:rsid w:val="1B8A2058"/>
    <w:rsid w:val="231F2836"/>
    <w:rsid w:val="243851D9"/>
    <w:rsid w:val="2C2B1C2F"/>
    <w:rsid w:val="2D3E1AAE"/>
    <w:rsid w:val="2EB7CD7A"/>
    <w:rsid w:val="35307E8D"/>
    <w:rsid w:val="38012BF6"/>
    <w:rsid w:val="3EDD02AF"/>
    <w:rsid w:val="3FD5406F"/>
    <w:rsid w:val="421F2265"/>
    <w:rsid w:val="488906C6"/>
    <w:rsid w:val="4AE07C81"/>
    <w:rsid w:val="4EB14CCC"/>
    <w:rsid w:val="4F8E29F8"/>
    <w:rsid w:val="530C3E1C"/>
    <w:rsid w:val="54BB1866"/>
    <w:rsid w:val="559963F0"/>
    <w:rsid w:val="5CDE5F6B"/>
    <w:rsid w:val="60B32B13"/>
    <w:rsid w:val="68D025BD"/>
    <w:rsid w:val="6D322617"/>
    <w:rsid w:val="70D53884"/>
    <w:rsid w:val="729E38A0"/>
    <w:rsid w:val="73222123"/>
    <w:rsid w:val="73AB1C5D"/>
    <w:rsid w:val="75F77B8B"/>
    <w:rsid w:val="7B741364"/>
    <w:rsid w:val="7E7EB198"/>
    <w:rsid w:val="EE7F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
      <w:ind w:left="155"/>
      <w:outlineLvl w:val="0"/>
    </w:pPr>
    <w:rPr>
      <w:rFonts w:ascii="宋体" w:hAnsi="宋体"/>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14</Pages>
  <Words>2779</Words>
  <Characters>2865</Characters>
  <Lines>29</Lines>
  <Paragraphs>8</Paragraphs>
  <TotalTime>1</TotalTime>
  <ScaleCrop>false</ScaleCrop>
  <LinksUpToDate>false</LinksUpToDate>
  <CharactersWithSpaces>3603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2018-06-26T16:02:00Z</dcterms:created>
  <dc:creator>彭峰</dc:creator>
  <cp:lastModifiedBy>jxw</cp:lastModifiedBy>
  <cp:lastPrinted>2021-11-23T11:13:00Z</cp:lastPrinted>
  <dcterms:modified xsi:type="dcterms:W3CDTF">2022-04-12T15:40:12Z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429F23BB85094995B1CD956EE8CB0E3C</vt:lpwstr>
  </property>
</Properties>
</file>