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</w:rPr>
        <w:br w:type="textWrapping"/>
      </w:r>
      <w:r>
        <w:rPr>
          <w:rFonts w:hint="eastAsia" w:ascii="仿宋_GB2312" w:hAnsi="仿宋_GB2312" w:eastAsia="仿宋_GB2312" w:cs="仿宋_GB2312"/>
        </w:rPr>
        <w:t xml:space="preserve">           </w:t>
      </w:r>
      <w:bookmarkStart w:id="2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南通市科技型中小企业复核表</w:t>
      </w:r>
      <w:bookmarkEnd w:id="2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企业基本信息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55"/>
        <w:gridCol w:w="947"/>
        <w:gridCol w:w="1710"/>
        <w:gridCol w:w="85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企业名称</w:t>
            </w:r>
          </w:p>
        </w:tc>
        <w:tc>
          <w:tcPr>
            <w:tcW w:w="697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reg_address"/>
            <w:bookmarkEnd w:id="0"/>
            <w:bookmarkStart w:id="1" w:name="ent_name"/>
            <w:bookmarkEnd w:id="1"/>
          </w:p>
        </w:tc>
        <w:tc>
          <w:tcPr>
            <w:tcW w:w="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统一信用代码</w:t>
            </w: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法人代表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企业简介（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字）：概述企业现状、历史沿革、行业领域、主要产品等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二、认定信息</w:t>
      </w:r>
    </w:p>
    <w:tbl>
      <w:tblPr>
        <w:tblStyle w:val="2"/>
        <w:tblW w:w="885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48"/>
        <w:gridCol w:w="1252"/>
        <w:gridCol w:w="2093"/>
        <w:gridCol w:w="1552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拥有授权知识产权情况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发明专利数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实用新型专利数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集成电路布图设计权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植物新品种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国家新药证书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国家一级保护中药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企业职工总人数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Cs w:val="21"/>
              </w:rPr>
            </w:pPr>
          </w:p>
        </w:tc>
        <w:tc>
          <w:tcPr>
            <w:tcW w:w="125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研发人员数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Cs w:val="21"/>
              </w:rPr>
            </w:pPr>
          </w:p>
        </w:tc>
        <w:tc>
          <w:tcPr>
            <w:tcW w:w="155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研发人员占比（%）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上一年度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szCs w:val="21"/>
              </w:rPr>
              <w:t>营业收入</w:t>
            </w:r>
          </w:p>
        </w:tc>
        <w:tc>
          <w:tcPr>
            <w:tcW w:w="114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1"/>
              </w:rPr>
              <w:t>（单位：万元，必填）</w:t>
            </w:r>
          </w:p>
        </w:tc>
        <w:tc>
          <w:tcPr>
            <w:tcW w:w="125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  <w:t>上一年度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  <w:t>研发投入</w:t>
            </w:r>
          </w:p>
        </w:tc>
        <w:tc>
          <w:tcPr>
            <w:tcW w:w="209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1"/>
              </w:rPr>
              <w:t>（单位：万元,必填）</w:t>
            </w:r>
          </w:p>
        </w:tc>
        <w:tc>
          <w:tcPr>
            <w:tcW w:w="155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szCs w:val="21"/>
              </w:rPr>
              <w:t>研发投入占比（%）</w:t>
            </w:r>
          </w:p>
        </w:tc>
        <w:tc>
          <w:tcPr>
            <w:tcW w:w="1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885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企业负责人简介（</w:t>
            </w:r>
            <w:r>
              <w:rPr>
                <w:rFonts w:eastAsia="仿宋_GB2312"/>
                <w:b/>
                <w:bCs/>
                <w:sz w:val="24"/>
              </w:rPr>
              <w:t>150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字）：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三、融资需求信息（有融资需求的企业填写）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07"/>
        <w:gridCol w:w="733"/>
        <w:gridCol w:w="144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企业是否已获得过科技创业风险基金投资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是（   ）   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企业是否有贷款、投融资需求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是（   ）   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融资需求额度（万元）</w:t>
            </w:r>
          </w:p>
        </w:tc>
        <w:tc>
          <w:tcPr>
            <w:tcW w:w="4287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3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贷款需求额度（万元）</w:t>
            </w:r>
          </w:p>
        </w:tc>
        <w:tc>
          <w:tcPr>
            <w:tcW w:w="4287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需融资的项目名称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项目起止时间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项目主要负责人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联系手机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字）：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四、申报企业拥有知识产权情况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985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 请 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证书号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五、科技诚信承诺书</w:t>
      </w:r>
    </w:p>
    <w:p>
      <w:pPr>
        <w:ind w:left="1260" w:firstLine="42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 诺 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崇川</w:t>
      </w:r>
      <w:r>
        <w:rPr>
          <w:rFonts w:eastAsia="仿宋_GB2312"/>
          <w:sz w:val="32"/>
          <w:szCs w:val="32"/>
        </w:rPr>
        <w:t>区科学技术局：</w:t>
      </w:r>
    </w:p>
    <w:p>
      <w:pPr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根据《关于促进科技金融创新扶持科技型中小</w:t>
      </w:r>
      <w:r>
        <w:rPr>
          <w:rFonts w:hint="eastAsia" w:eastAsia="仿宋_GB2312"/>
          <w:sz w:val="32"/>
          <w:szCs w:val="32"/>
        </w:rPr>
        <w:t>微</w:t>
      </w:r>
      <w:r>
        <w:rPr>
          <w:rFonts w:eastAsia="仿宋_GB2312"/>
          <w:sz w:val="32"/>
          <w:szCs w:val="32"/>
        </w:rPr>
        <w:t>企业发展的若干措施》（通科发</w:t>
      </w:r>
      <w:r>
        <w:rPr>
          <w:rFonts w:eastAsia="方正仿宋_GBK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87</w:t>
      </w:r>
      <w:r>
        <w:rPr>
          <w:rFonts w:eastAsia="仿宋_GB2312"/>
          <w:sz w:val="32"/>
          <w:szCs w:val="32"/>
        </w:rPr>
        <w:t>号）、《</w:t>
      </w:r>
      <w:r>
        <w:rPr>
          <w:rFonts w:hint="eastAsia" w:eastAsia="仿宋_GB2312"/>
          <w:sz w:val="32"/>
          <w:szCs w:val="32"/>
        </w:rPr>
        <w:t>南通市区科技型中小微企业备案实施办法</w:t>
      </w:r>
      <w:r>
        <w:rPr>
          <w:rFonts w:eastAsia="仿宋_GB2312"/>
          <w:sz w:val="32"/>
          <w:szCs w:val="32"/>
        </w:rPr>
        <w:t>》（</w:t>
      </w:r>
      <w:r>
        <w:rPr>
          <w:rFonts w:hint="eastAsia" w:eastAsia="仿宋_GB2312"/>
          <w:sz w:val="32"/>
          <w:szCs w:val="32"/>
        </w:rPr>
        <w:t>通科</w:t>
      </w:r>
      <w:r>
        <w:rPr>
          <w:rFonts w:eastAsia="仿宋_GB2312"/>
          <w:sz w:val="32"/>
          <w:szCs w:val="32"/>
        </w:rPr>
        <w:t>高</w:t>
      </w:r>
      <w:r>
        <w:rPr>
          <w:rFonts w:eastAsia="方正仿宋_GBK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112</w:t>
      </w:r>
      <w:r>
        <w:rPr>
          <w:rFonts w:eastAsia="仿宋_GB2312"/>
          <w:sz w:val="32"/>
          <w:szCs w:val="32"/>
        </w:rPr>
        <w:t>号）文件精神，我公司已提交入库申请。在此，我公司承诺：</w:t>
      </w:r>
    </w:p>
    <w:p>
      <w:pPr>
        <w:numPr>
          <w:ilvl w:val="0"/>
          <w:numId w:val="1"/>
        </w:numPr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我公司提供的申报全部资料均真实、合法、有效，若所提供的资料失真，由此产生的一切后果由我公司承担；</w:t>
      </w:r>
    </w:p>
    <w:p>
      <w:pPr>
        <w:numPr>
          <w:ilvl w:val="0"/>
          <w:numId w:val="1"/>
        </w:numPr>
        <w:ind w:firstLine="420"/>
        <w:rPr>
          <w:rFonts w:hint="eastAsia"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申报当年及上一年未发生重大责任事故和严重环境违法</w:t>
      </w:r>
      <w:r>
        <w:rPr>
          <w:rFonts w:hint="eastAsia" w:eastAsia="仿宋"/>
          <w:sz w:val="32"/>
          <w:szCs w:val="32"/>
        </w:rPr>
        <w:t>责任事件；</w:t>
      </w:r>
    </w:p>
    <w:p>
      <w:pPr>
        <w:numPr>
          <w:ilvl w:val="0"/>
          <w:numId w:val="1"/>
        </w:numPr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无论我公司申报材料是否获批，我公司均同意所提供的一切申报材料留存贵单位存档，不必退回。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申请单位盖章（盖章）</w:t>
      </w: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9D89B"/>
    <w:multiLevelType w:val="singleLevel"/>
    <w:tmpl w:val="0A39D8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92314"/>
    <w:rsid w:val="1E2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2022-04-25T08:35:00Z</dcterms:created>
  <dc:creator>Leir鲸鱼</dc:creator>
  <cp:lastModifiedBy>Leir鲸鱼</cp:lastModifiedBy>
  <dcterms:modified xsi:type="dcterms:W3CDTF">2022-04-25T08:37:00Z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05B0AD65C7994FDE9AA3AB4FD2B53F9D</vt:lpwstr>
  </property>
</Properties>
</file>