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方正黑体_GBK" w:cs="Times New Roman"/>
          <w:snapToGrid w:val="0"/>
          <w:color w:val="000000" w:themeColor="text1"/>
          <w:kern w:val="0"/>
          <w:sz w:val="32"/>
          <w:szCs w:val="32"/>
          <w:lang w:val="en-US" w:eastAsia="zh-CN"/>
          <w14:textFill>
            <w14:solidFill>
              <w14:schemeClr w14:val="tx1"/>
            </w14:solidFill>
          </w14:textFill>
        </w:rPr>
      </w:pPr>
      <w:r>
        <w:rPr>
          <w:rFonts w:hint="default" w:ascii="Times New Roman" w:hAnsi="Times New Roman" w:eastAsia="方正黑体_GBK" w:cs="Times New Roman"/>
          <w:snapToGrid w:val="0"/>
          <w:color w:val="000000" w:themeColor="text1"/>
          <w:kern w:val="0"/>
          <w:sz w:val="32"/>
          <w:szCs w:val="32"/>
          <w:lang w:val="en-US" w:eastAsia="zh-CN"/>
          <w14:textFill>
            <w14:solidFill>
              <w14:schemeClr w14:val="tx1"/>
            </w14:solidFill>
          </w14:textFill>
        </w:rPr>
        <w:t>附件3</w:t>
      </w: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方正黑体_GBK" w:cs="Times New Roman"/>
          <w:snapToGrid w:val="0"/>
          <w:color w:val="000000" w:themeColor="text1"/>
          <w:kern w:val="0"/>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600" w:lineRule="atLeast"/>
        <w:jc w:val="center"/>
        <w:textAlignment w:val="auto"/>
        <w:rPr>
          <w:rFonts w:hint="default" w:ascii="Times New Roman" w:hAnsi="Times New Roman" w:eastAsia="方正小标宋_GBK" w:cs="Times New Roman"/>
          <w:color w:val="000000" w:themeColor="text1"/>
          <w:sz w:val="44"/>
          <w:szCs w:val="44"/>
          <w14:textFill>
            <w14:solidFill>
              <w14:schemeClr w14:val="tx1"/>
            </w14:solidFill>
          </w14:textFill>
        </w:rPr>
      </w:pPr>
      <w:r>
        <w:rPr>
          <w:rFonts w:hint="default" w:ascii="Times New Roman" w:hAnsi="Times New Roman" w:eastAsia="方正小标宋_GBK" w:cs="Times New Roman"/>
          <w:color w:val="000000" w:themeColor="text1"/>
          <w:sz w:val="44"/>
          <w:szCs w:val="44"/>
          <w14:textFill>
            <w14:solidFill>
              <w14:schemeClr w14:val="tx1"/>
            </w14:solidFill>
          </w14:textFill>
        </w:rPr>
        <w:t>202</w:t>
      </w:r>
      <w:r>
        <w:rPr>
          <w:rFonts w:hint="default" w:ascii="Times New Roman" w:hAnsi="Times New Roman" w:eastAsia="方正小标宋_GBK" w:cs="Times New Roman"/>
          <w:color w:val="000000" w:themeColor="text1"/>
          <w:sz w:val="44"/>
          <w:szCs w:val="44"/>
          <w:lang w:val="en-US" w:eastAsia="zh-CN"/>
          <w14:textFill>
            <w14:solidFill>
              <w14:schemeClr w14:val="tx1"/>
            </w14:solidFill>
          </w14:textFill>
        </w:rPr>
        <w:t>2</w:t>
      </w:r>
      <w:r>
        <w:rPr>
          <w:rFonts w:hint="default" w:ascii="Times New Roman" w:hAnsi="Times New Roman" w:eastAsia="方正小标宋_GBK" w:cs="Times New Roman"/>
          <w:color w:val="000000" w:themeColor="text1"/>
          <w:sz w:val="44"/>
          <w:szCs w:val="44"/>
          <w14:textFill>
            <w14:solidFill>
              <w14:schemeClr w14:val="tx1"/>
            </w14:solidFill>
          </w14:textFill>
        </w:rPr>
        <w:t>年</w:t>
      </w:r>
      <w:r>
        <w:rPr>
          <w:rFonts w:hint="eastAsia" w:ascii="Times New Roman" w:hAnsi="Times New Roman" w:eastAsia="方正小标宋_GBK" w:cs="Times New Roman"/>
          <w:color w:val="000000" w:themeColor="text1"/>
          <w:sz w:val="44"/>
          <w:szCs w:val="44"/>
          <w:lang w:val="en-US" w:eastAsia="zh-CN"/>
          <w14:textFill>
            <w14:solidFill>
              <w14:schemeClr w14:val="tx1"/>
            </w14:solidFill>
          </w14:textFill>
        </w:rPr>
        <w:t>渝北区</w:t>
      </w:r>
      <w:r>
        <w:rPr>
          <w:rFonts w:hint="default" w:ascii="Times New Roman" w:hAnsi="Times New Roman" w:eastAsia="方正小标宋_GBK" w:cs="Times New Roman"/>
          <w:color w:val="000000" w:themeColor="text1"/>
          <w:sz w:val="44"/>
          <w:szCs w:val="44"/>
          <w14:textFill>
            <w14:solidFill>
              <w14:schemeClr w14:val="tx1"/>
            </w14:solidFill>
          </w14:textFill>
        </w:rPr>
        <w:t>中新信息通信创新发展资金</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小标宋_GBK" w:cs="Times New Roman"/>
          <w:color w:val="000000" w:themeColor="text1"/>
          <w:sz w:val="44"/>
          <w:szCs w:val="44"/>
          <w14:textFill>
            <w14:solidFill>
              <w14:schemeClr w14:val="tx1"/>
            </w14:solidFill>
          </w14:textFill>
        </w:rPr>
        <w:t>项目</w:t>
      </w:r>
      <w:r>
        <w:rPr>
          <w:rFonts w:hint="default" w:ascii="Times New Roman" w:hAnsi="Times New Roman" w:eastAsia="方正小标宋_GBK" w:cs="Times New Roman"/>
          <w:color w:val="000000" w:themeColor="text1"/>
          <w:sz w:val="44"/>
          <w:szCs w:val="44"/>
          <w:lang w:val="en-US" w:eastAsia="zh-CN"/>
          <w14:textFill>
            <w14:solidFill>
              <w14:schemeClr w14:val="tx1"/>
            </w14:solidFill>
          </w14:textFill>
        </w:rPr>
        <w:t>验收报告（提纲）</w:t>
      </w: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pPr>
      <w:r>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t>一、项目完工报告</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（一）项目概况</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（二）项目总体目标和主要建设任务完成情况</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包括项目按照资金申请报告及批复文件所要求的内容及设计标准建设完成情况</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（三）项目实施进度情况</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包括项目按照资金申请报告及批复文件所要求的时限</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建设</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完成情况</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（四）</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产品或技术指标完成情况</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包括对绩效目标的响应情况、完成</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程度及效果等；</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pPr>
      <w:r>
        <w:rPr>
          <w:rFonts w:hint="eastAsia" w:ascii="方正黑体_GBK" w:hAnsi="方正黑体_GBK" w:eastAsia="方正黑体_GBK" w:cs="方正黑体_GBK"/>
          <w:color w:val="000000" w:themeColor="text1"/>
          <w:sz w:val="32"/>
          <w:szCs w:val="32"/>
          <w:lang w:eastAsia="zh-CN"/>
          <w14:textFill>
            <w14:solidFill>
              <w14:schemeClr w14:val="tx1"/>
            </w14:solidFill>
          </w14:textFill>
        </w:rPr>
        <w:t>二</w:t>
      </w:r>
      <w:r>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t>、成果应用及其社会经济效益</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eastAsia="zh-CN"/>
          <w14:textFill>
            <w14:solidFill>
              <w14:schemeClr w14:val="tx1"/>
            </w14:solidFill>
          </w14:textFill>
        </w:rPr>
        <w:t>（一）成果推广应用情况：行业推广情况及产业化情况；</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eastAsia="zh-CN"/>
          <w14:textFill>
            <w14:solidFill>
              <w14:schemeClr w14:val="tx1"/>
            </w14:solidFill>
          </w14:textFill>
        </w:rPr>
        <w:t>（二）</w:t>
      </w:r>
      <w:r>
        <w:rPr>
          <w:rFonts w:hint="default" w:ascii="Times New Roman" w:hAnsi="Times New Roman" w:eastAsia="方正仿宋_GBK" w:cs="Times New Roman"/>
          <w:color w:val="000000" w:themeColor="text1"/>
          <w:sz w:val="32"/>
          <w:szCs w:val="32"/>
          <w:highlight w:val="none"/>
          <w:lang w:eastAsia="zh-CN"/>
          <w14:textFill>
            <w14:solidFill>
              <w14:schemeClr w14:val="tx1"/>
            </w14:solidFill>
          </w14:textFill>
        </w:rPr>
        <w:t>中新</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数据通道使用情况：包括带宽、数据交互类型、数据量、对项目的支撑效果等；</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eastAsia="zh-CN"/>
          <w14:textFill>
            <w14:solidFill>
              <w14:schemeClr w14:val="tx1"/>
            </w14:solidFill>
          </w14:textFill>
        </w:rPr>
        <w:t>（三）经济效益、社会效益</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eastAsia="zh-CN"/>
          <w14:textFill>
            <w14:solidFill>
              <w14:schemeClr w14:val="tx1"/>
            </w14:solidFill>
          </w14:textFill>
        </w:rPr>
        <w:t>三</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、技术性能指标、应用指标、经济指标</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评价：</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主要包括</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在重庆注册的</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第三方专业检测机构出具的测试报告或检测报告、用户使用报告、专利申请/授权证明、销售合同或合作推广合同、发票等相关证明材料</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四</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、财务决算报告：包括项目财政预算支持资金、银行贷款和企业自筹资金到位情况，资金支出使用情况等。</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eastAsia="zh-CN"/>
          <w14:textFill>
            <w14:solidFill>
              <w14:schemeClr w14:val="tx1"/>
            </w14:solidFill>
          </w14:textFill>
        </w:rPr>
        <w:t>五</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、项目审计报告：</w:t>
      </w:r>
      <w:r>
        <w:rPr>
          <w:rFonts w:hint="default" w:ascii="Times New Roman" w:hAnsi="Times New Roman" w:eastAsia="方正仿宋_GBK" w:cs="Times New Roman"/>
          <w:color w:val="000000" w:themeColor="text1"/>
          <w:sz w:val="32"/>
          <w:szCs w:val="32"/>
          <w:highlight w:val="yellow"/>
          <w:lang w:val="en-US" w:eastAsia="zh-CN"/>
          <w14:textFill>
            <w14:solidFill>
              <w14:schemeClr w14:val="tx1"/>
            </w14:solidFill>
          </w14:textFill>
        </w:rPr>
        <w:t>在</w:t>
      </w:r>
      <w:r>
        <w:rPr>
          <w:rFonts w:hint="default" w:ascii="Times New Roman" w:hAnsi="Times New Roman" w:eastAsia="方正仿宋_GBK" w:cs="Times New Roman"/>
          <w:color w:val="000000" w:themeColor="text1"/>
          <w:sz w:val="32"/>
          <w:szCs w:val="32"/>
          <w:highlight w:val="yellow"/>
          <w:lang w:eastAsia="zh-CN"/>
          <w14:textFill>
            <w14:solidFill>
              <w14:schemeClr w14:val="tx1"/>
            </w14:solidFill>
          </w14:textFill>
        </w:rPr>
        <w:t>重庆</w:t>
      </w:r>
      <w:r>
        <w:rPr>
          <w:rFonts w:hint="default" w:ascii="Times New Roman" w:hAnsi="Times New Roman" w:eastAsia="方正仿宋_GBK" w:cs="Times New Roman"/>
          <w:color w:val="000000" w:themeColor="text1"/>
          <w:sz w:val="32"/>
          <w:szCs w:val="32"/>
          <w:highlight w:val="yellow"/>
          <w:lang w:val="en-US" w:eastAsia="zh-CN"/>
          <w14:textFill>
            <w14:solidFill>
              <w14:schemeClr w14:val="tx1"/>
            </w14:solidFill>
          </w14:textFill>
        </w:rPr>
        <w:t>注册的具有A类资质</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的会计师事务所出具的项目专项审计报告（包括项目总投资、专项资金使用情况、经济指标完成情况）及相关附件；</w:t>
      </w: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六</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、项目承担单位对所提供材料（包括电子版）的真实性、准确性、完整性负责的承诺书；</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eastAsia="zh-CN"/>
          <w14:textFill>
            <w14:solidFill>
              <w14:schemeClr w14:val="tx1"/>
            </w14:solidFill>
          </w14:textFill>
        </w:rPr>
        <w:t>七、</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需要说明的其他事项（相关票据、佐证材料等）。</w:t>
      </w:r>
    </w:p>
    <w:p>
      <w:pPr>
        <w:pStyle w:val="5"/>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      </w:t>
      </w:r>
    </w:p>
    <w:p>
      <w:pPr>
        <w:pStyle w:val="5"/>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cs="Times New Roman"/>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cs="Times New Roman"/>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cs="Times New Roman"/>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cs="Times New Roman"/>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cs="Times New Roman"/>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cs="Times New Roman"/>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cs="Times New Roman"/>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cs="Times New Roman"/>
          <w:color w:val="000000" w:themeColor="text1"/>
          <w14:textFill>
            <w14:solidFill>
              <w14:schemeClr w14:val="tx1"/>
            </w14:solidFill>
          </w14:textFill>
        </w:rPr>
      </w:pPr>
    </w:p>
    <w:sectPr>
      <w:headerReference r:id="rId3" w:type="default"/>
      <w:footerReference r:id="rId4" w:type="default"/>
      <w:pgSz w:w="11906" w:h="16838"/>
      <w:pgMar w:top="2098" w:right="1474" w:bottom="1984" w:left="1587" w:header="850" w:footer="1587" w:gutter="0"/>
      <w:pgBorders>
        <w:top w:val="none" w:sz="0" w:space="0"/>
        <w:left w:val="none" w:sz="0" w:space="0"/>
        <w:bottom w:val="none" w:sz="0" w:space="0"/>
        <w:right w:val="none" w:sz="0" w:space="0"/>
      </w:pgBorders>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9"/>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4C103A"/>
    <w:rsid w:val="00A5608C"/>
    <w:rsid w:val="05DFED56"/>
    <w:rsid w:val="114C103A"/>
    <w:rsid w:val="13B13DCB"/>
    <w:rsid w:val="24443260"/>
    <w:rsid w:val="2507051E"/>
    <w:rsid w:val="2682234F"/>
    <w:rsid w:val="26987F84"/>
    <w:rsid w:val="38E72C5E"/>
    <w:rsid w:val="3EF35EEE"/>
    <w:rsid w:val="420A38E4"/>
    <w:rsid w:val="528B1ED6"/>
    <w:rsid w:val="569344CA"/>
    <w:rsid w:val="5AD3B7D6"/>
    <w:rsid w:val="5ADC5319"/>
    <w:rsid w:val="5B7D6415"/>
    <w:rsid w:val="61013BB8"/>
    <w:rsid w:val="644C2185"/>
    <w:rsid w:val="66EE8729"/>
    <w:rsid w:val="6B4F25EC"/>
    <w:rsid w:val="6C2E3CF9"/>
    <w:rsid w:val="6F9B430F"/>
    <w:rsid w:val="723232DE"/>
    <w:rsid w:val="782E7DDC"/>
    <w:rsid w:val="7AD13FEB"/>
    <w:rsid w:val="7AF7EFBA"/>
    <w:rsid w:val="7DE52EE6"/>
    <w:rsid w:val="7ED77797"/>
    <w:rsid w:val="7EEA71F2"/>
    <w:rsid w:val="7FEDB5EC"/>
    <w:rsid w:val="9FFD30BD"/>
    <w:rsid w:val="BD7A5AFE"/>
    <w:rsid w:val="D67EB533"/>
    <w:rsid w:val="D9BFC598"/>
    <w:rsid w:val="E7FFE0EE"/>
    <w:rsid w:val="EDFFF309"/>
    <w:rsid w:val="EFBFB955"/>
    <w:rsid w:val="F25E46EC"/>
    <w:rsid w:val="F3FD5B53"/>
    <w:rsid w:val="F5FBC9BB"/>
    <w:rsid w:val="F7F368E8"/>
    <w:rsid w:val="FBBF7DB4"/>
    <w:rsid w:val="FBFD7634"/>
    <w:rsid w:val="FFDFFA8C"/>
    <w:rsid w:val="FFFDDA8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itle"/>
    <w:basedOn w:val="1"/>
    <w:qFormat/>
    <w:uiPriority w:val="0"/>
    <w:pPr>
      <w:spacing w:before="240" w:after="60"/>
      <w:outlineLvl w:val="0"/>
    </w:pPr>
    <w:rPr>
      <w:rFonts w:ascii="Arial" w:hAnsi="Arial" w:eastAsia="宋体" w:cs="Arial"/>
      <w:b/>
      <w:bCs/>
      <w:sz w:val="32"/>
      <w:szCs w:val="32"/>
    </w:rPr>
  </w:style>
  <w:style w:type="table" w:styleId="7">
    <w:name w:val="Table Grid"/>
    <w:basedOn w:val="6"/>
    <w:qFormat/>
    <w:uiPriority w:val="39"/>
    <w:rPr>
      <w:rFonts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basedOn w:val="8"/>
    <w:qFormat/>
    <w:uiPriority w:val="0"/>
    <w:rPr>
      <w:color w:val="0000FF"/>
      <w:u w:val="single"/>
    </w:rPr>
  </w:style>
  <w:style w:type="paragraph" w:customStyle="1" w:styleId="10">
    <w:name w:val="列出段落1"/>
    <w:basedOn w:val="1"/>
    <w:qFormat/>
    <w:uiPriority w:val="34"/>
    <w:pPr>
      <w:ind w:left="720"/>
    </w:pPr>
    <w:rPr>
      <w:rFonts w:ascii="Times New Roman" w:hAnsi="Times New Roman" w:cs="Times New Roman"/>
      <w:szCs w:val="24"/>
    </w:rPr>
  </w:style>
  <w:style w:type="paragraph" w:customStyle="1" w:styleId="11">
    <w:name w:val="无间隔1"/>
    <w:qFormat/>
    <w:uiPriority w:val="0"/>
    <w:pPr>
      <w:widowControl w:val="0"/>
      <w:jc w:val="both"/>
    </w:pPr>
    <w:rPr>
      <w:rFonts w:ascii="Calibri" w:hAnsi="Calibri"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Pages>
  <Words>547</Words>
  <Characters>550</Characters>
  <Lines>0</Lines>
  <Paragraphs>0</Paragraphs>
  <TotalTime>2</TotalTime>
  <ScaleCrop>false</ScaleCrop>
  <LinksUpToDate>false</LinksUpToDate>
  <CharactersWithSpaces>556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2020-12-02T11:14:00Z</dcterms:created>
  <dc:creator>陌上花开</dc:creator>
  <cp:lastModifiedBy>ASUS</cp:lastModifiedBy>
  <cp:lastPrinted>2022-01-14T14:34:00Z</cp:lastPrinted>
  <dcterms:modified xsi:type="dcterms:W3CDTF">2022-04-21T06:08:56Z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CA817129904A489791CD9E0AFDA3B540</vt:lpwstr>
  </property>
</Properties>
</file>