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 w:cs="Times New Roman"/>
          <w:bCs/>
          <w:szCs w:val="28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spacing w:line="480" w:lineRule="exact"/>
        <w:rPr>
          <w:rFonts w:ascii="Times New Roman" w:hAnsi="Times New Roman" w:eastAsia="黑体" w:cs="Times New Roman"/>
          <w:bCs/>
          <w:szCs w:val="28"/>
        </w:rPr>
      </w:pPr>
    </w:p>
    <w:p>
      <w:pPr>
        <w:keepNext/>
        <w:keepLines/>
        <w:spacing w:before="340" w:after="330" w:line="576" w:lineRule="auto"/>
        <w:jc w:val="center"/>
        <w:outlineLvl w:val="0"/>
        <w:rPr>
          <w:rFonts w:ascii="Times New Roman" w:hAnsi="Times New Roman" w:eastAsia="方正小标宋_GBK" w:cs="Times New Roman"/>
          <w:bCs/>
          <w:kern w:val="44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kern w:val="44"/>
          <w:sz w:val="44"/>
          <w:szCs w:val="44"/>
          <w:lang w:eastAsia="zh-CN"/>
        </w:rPr>
        <w:t>乐山市</w:t>
      </w:r>
      <w:r>
        <w:rPr>
          <w:rFonts w:ascii="Times New Roman" w:hAnsi="Times New Roman" w:eastAsia="方正小标宋_GBK" w:cs="Times New Roman"/>
          <w:bCs/>
          <w:kern w:val="44"/>
          <w:sz w:val="44"/>
          <w:szCs w:val="44"/>
        </w:rPr>
        <w:t>工程技术研究中心建设申请书</w:t>
      </w:r>
    </w:p>
    <w:p>
      <w:pPr>
        <w:snapToGrid w:val="0"/>
        <w:spacing w:line="360" w:lineRule="auto"/>
        <w:ind w:left="960"/>
        <w:rPr>
          <w:rFonts w:ascii="Times New Roman" w:hAnsi="Times New Roman" w:cs="Times New Roman"/>
          <w:sz w:val="24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>
      <w:pPr>
        <w:snapToGrid w:val="0"/>
        <w:spacing w:line="360" w:lineRule="auto"/>
        <w:ind w:firstLine="482"/>
        <w:rPr>
          <w:rFonts w:ascii="Times New Roman" w:hAnsi="Times New Roman" w:cs="Times New Roman"/>
          <w:sz w:val="24"/>
        </w:rPr>
      </w:pPr>
    </w:p>
    <w:p>
      <w:pPr>
        <w:snapToGrid w:val="0"/>
        <w:spacing w:line="360" w:lineRule="auto"/>
        <w:ind w:firstLine="482"/>
        <w:rPr>
          <w:rFonts w:ascii="Times New Roman" w:hAnsi="Times New Roman" w:cs="Times New Roman"/>
          <w:sz w:val="24"/>
        </w:rPr>
      </w:pPr>
    </w:p>
    <w:p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</w:rPr>
        <w:t>中  心  名  称</w:t>
      </w:r>
      <w:r>
        <w:rPr>
          <w:rFonts w:ascii="Times New Roman" w:hAnsi="Times New Roman" w:cs="Times New Roman"/>
          <w:sz w:val="30"/>
        </w:rPr>
        <w:t>：_________________________________</w:t>
      </w:r>
    </w:p>
    <w:p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</w:rPr>
        <w:t>依  托  单  位</w:t>
      </w:r>
      <w:r>
        <w:rPr>
          <w:rFonts w:ascii="Times New Roman" w:hAnsi="Times New Roman" w:cs="Times New Roman"/>
          <w:sz w:val="30"/>
        </w:rPr>
        <w:t>：_________________________________</w:t>
      </w:r>
    </w:p>
    <w:p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hint="eastAsia" w:ascii="Times New Roman" w:hAnsi="Times New Roman" w:cs="Times New Roman"/>
          <w:b/>
          <w:spacing w:val="23"/>
          <w:sz w:val="30"/>
          <w:lang w:eastAsia="zh-CN"/>
        </w:rPr>
        <w:t>属地</w:t>
      </w:r>
      <w:r>
        <w:rPr>
          <w:rFonts w:ascii="Times New Roman" w:hAnsi="Times New Roman" w:cs="Times New Roman"/>
          <w:b/>
          <w:spacing w:val="23"/>
          <w:sz w:val="30"/>
        </w:rPr>
        <w:t>管理部门</w:t>
      </w:r>
      <w:r>
        <w:rPr>
          <w:rFonts w:ascii="Times New Roman" w:hAnsi="Times New Roman" w:cs="Times New Roman"/>
          <w:spacing w:val="23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</w:rPr>
        <w:t>联    系    人</w:t>
      </w:r>
      <w:r>
        <w:rPr>
          <w:rFonts w:ascii="Times New Roman" w:hAnsi="Times New Roman" w:cs="Times New Roman"/>
          <w:sz w:val="30"/>
        </w:rPr>
        <w:t>：_________________________________</w:t>
      </w:r>
    </w:p>
    <w:p>
      <w:pPr>
        <w:snapToGrid w:val="0"/>
        <w:spacing w:line="360" w:lineRule="auto"/>
        <w:ind w:firstLine="482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联  系  电  话</w:t>
      </w:r>
      <w:r>
        <w:rPr>
          <w:rFonts w:ascii="Times New Roman" w:hAnsi="Times New Roman" w:cs="Times New Roman"/>
          <w:sz w:val="30"/>
        </w:rPr>
        <w:t>：_________________________________</w:t>
      </w:r>
    </w:p>
    <w:p>
      <w:pPr>
        <w:snapToGrid w:val="0"/>
        <w:spacing w:line="360" w:lineRule="auto"/>
        <w:ind w:firstLine="482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填  报  时  间</w:t>
      </w:r>
      <w:r>
        <w:rPr>
          <w:rFonts w:ascii="Times New Roman" w:hAnsi="Times New Roman" w:cs="Times New Roman"/>
          <w:sz w:val="30"/>
        </w:rPr>
        <w:t>：____________</w:t>
      </w:r>
      <w:r>
        <w:rPr>
          <w:rFonts w:ascii="Times New Roman" w:hAnsi="Times New Roman" w:cs="Times New Roman"/>
          <w:b/>
          <w:sz w:val="30"/>
        </w:rPr>
        <w:t>年</w:t>
      </w:r>
      <w:r>
        <w:rPr>
          <w:rFonts w:ascii="Times New Roman" w:hAnsi="Times New Roman" w:cs="Times New Roman"/>
          <w:sz w:val="30"/>
        </w:rPr>
        <w:t>________</w:t>
      </w:r>
      <w:r>
        <w:rPr>
          <w:rFonts w:ascii="Times New Roman" w:hAnsi="Times New Roman" w:cs="Times New Roman"/>
          <w:b/>
          <w:sz w:val="30"/>
        </w:rPr>
        <w:t>月</w:t>
      </w:r>
      <w:r>
        <w:rPr>
          <w:rFonts w:ascii="Times New Roman" w:hAnsi="Times New Roman" w:cs="Times New Roman"/>
          <w:sz w:val="30"/>
        </w:rPr>
        <w:t>________</w:t>
      </w:r>
      <w:r>
        <w:rPr>
          <w:rFonts w:ascii="Times New Roman" w:hAnsi="Times New Roman" w:cs="Times New Roman"/>
          <w:b/>
          <w:sz w:val="30"/>
        </w:rPr>
        <w:t>日</w:t>
      </w:r>
    </w:p>
    <w:p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z w:val="30"/>
        </w:rPr>
        <w:t>所  属  领  域</w:t>
      </w:r>
      <w:r>
        <w:rPr>
          <w:rFonts w:ascii="Times New Roman" w:hAnsi="Times New Roman" w:cs="Times New Roman"/>
          <w:sz w:val="30"/>
        </w:rPr>
        <w:t>：_________________________________</w:t>
      </w:r>
    </w:p>
    <w:p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b/>
          <w:spacing w:val="23"/>
          <w:sz w:val="30"/>
        </w:rPr>
        <w:t>依托单位分类</w:t>
      </w:r>
      <w:r>
        <w:rPr>
          <w:rFonts w:ascii="Times New Roman" w:hAnsi="Times New Roman" w:cs="Times New Roman"/>
          <w:spacing w:val="23"/>
          <w:sz w:val="30"/>
        </w:rPr>
        <w:t>：</w:t>
      </w:r>
      <w:r>
        <w:rPr>
          <w:rFonts w:ascii="Times New Roman" w:hAnsi="Times New Roman" w:cs="Times New Roman"/>
          <w:sz w:val="30"/>
        </w:rPr>
        <w:t>_________________________________</w:t>
      </w:r>
    </w:p>
    <w:p>
      <w:pPr>
        <w:snapToGrid w:val="0"/>
        <w:spacing w:line="360" w:lineRule="auto"/>
        <w:ind w:firstLine="482"/>
        <w:rPr>
          <w:rFonts w:ascii="Times New Roman" w:hAnsi="Times New Roman" w:cs="Times New Roman"/>
          <w:color w:val="FF0000"/>
          <w:sz w:val="30"/>
        </w:rPr>
      </w:pPr>
    </w:p>
    <w:p>
      <w:pPr>
        <w:snapToGrid w:val="0"/>
        <w:spacing w:line="360" w:lineRule="auto"/>
        <w:ind w:firstLine="482"/>
        <w:rPr>
          <w:rFonts w:ascii="Times New Roman" w:hAnsi="Times New Roman" w:cs="Times New Roman"/>
          <w:b/>
          <w:sz w:val="30"/>
        </w:rPr>
      </w:pPr>
    </w:p>
    <w:p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</w:p>
    <w:p>
      <w:pPr>
        <w:snapToGrid w:val="0"/>
        <w:spacing w:line="360" w:lineRule="auto"/>
        <w:ind w:firstLine="482"/>
        <w:rPr>
          <w:rFonts w:ascii="Times New Roman" w:hAnsi="Times New Roman" w:cs="Times New Roman"/>
          <w:sz w:val="30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>
      <w:pPr>
        <w:snapToGrid w:val="0"/>
        <w:spacing w:line="360" w:lineRule="auto"/>
        <w:jc w:val="center"/>
        <w:rPr>
          <w:rFonts w:ascii="Times New Roman" w:hAnsi="Times New Roman" w:cs="Times New Roman"/>
          <w:b/>
          <w:kern w:val="0"/>
          <w:sz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440" w:right="1800" w:bottom="1440" w:left="1800" w:header="720" w:footer="720" w:gutter="0"/>
          <w:cols w:space="720" w:num="1"/>
          <w:docGrid w:linePitch="435" w:charSpace="0"/>
        </w:sectPr>
      </w:pPr>
    </w:p>
    <w:tbl>
      <w:tblPr>
        <w:tblStyle w:val="6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一、组建“中心”的背景及意义</w:t>
            </w:r>
          </w:p>
          <w:p>
            <w:pPr>
              <w:widowControl/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（说明：组建“中心”重要性、必要性；“中心”的行业定位；本行业领域在国家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省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、市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国民经济和社会发展中的地位和重要性；“中心”建成后对行业技术进步的作用及预期经济、社会效益）</w:t>
            </w:r>
          </w:p>
          <w:p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8" w:hRule="atLeast"/>
          <w:jc w:val="center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二、本行业领域现状和发展趋势</w:t>
            </w:r>
          </w:p>
          <w:p>
            <w:pPr>
              <w:snapToGrid w:val="0"/>
              <w:spacing w:before="120"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说明：本行业领域发展现状、产业规模、企业群体，发展趋势及国内外之间的差距；知识产权状况；技术市场需求分析；制约本行业发展的关键技术瓶颈和重大技术问题；国内同行单位的技术水平及实力比较等）</w:t>
            </w: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5" w:hRule="atLeast"/>
          <w:jc w:val="center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三、依托单位及共建单位技术优势和现有基础条件</w:t>
            </w: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（说明：相关的工程技术研究开发情况；成果、专利、获奖情况；人员队伍状况；基础设施及设备状况；经济状况；组织管理水平等）</w:t>
            </w: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2" w:hRule="atLeast"/>
          <w:jc w:val="center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四、“中心”的主要任务</w:t>
            </w: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1.工程技术研究开发（拟进行的为产业化生产提供的成熟、配套工艺、技术及装备；拟解决的重大技术问题；拟推出的新产品（包括软件）；引进技术的消化、吸收……）</w:t>
            </w: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2.开放服务(承接委托的工程化开发任务；成果推广；合作研究；人员培训与咨询服务；国际合作等)</w:t>
            </w: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五、“中心”的建设方案和架构</w:t>
            </w: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1.“中心”的基本结构单元及其职责、任务和相互关系（包括与依托单位的关系）</w:t>
            </w: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2.“中心”管理体制和运行机制（决策机制、人员管理体制、财务管理体制、有形和无形资产管理体制、收入分配体制、激励机制等）</w:t>
            </w: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>3.人员配备</w:t>
      </w:r>
    </w:p>
    <w:tbl>
      <w:tblPr>
        <w:tblStyle w:val="6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89"/>
        <w:gridCol w:w="889"/>
        <w:gridCol w:w="890"/>
        <w:gridCol w:w="889"/>
        <w:gridCol w:w="889"/>
        <w:gridCol w:w="890"/>
        <w:gridCol w:w="889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固定人员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流动人员(客座)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高级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中级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初级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高级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中级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工程技术研究人员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工程技术设计人员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管理人员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技术工人</w:t>
            </w:r>
          </w:p>
        </w:tc>
        <w:tc>
          <w:tcPr>
            <w:tcW w:w="3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  计</w:t>
            </w:r>
          </w:p>
        </w:tc>
        <w:tc>
          <w:tcPr>
            <w:tcW w:w="3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4.配套基建</w:t>
      </w:r>
    </w:p>
    <w:tbl>
      <w:tblPr>
        <w:tblStyle w:val="6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109"/>
        <w:gridCol w:w="1437"/>
        <w:gridCol w:w="3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  积</w:t>
            </w: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 入</w:t>
            </w: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费</w:t>
            </w: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(万元)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    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已有研发场地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计划新增研发场地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5.设备添置</w:t>
      </w:r>
    </w:p>
    <w:tbl>
      <w:tblPr>
        <w:tblStyle w:val="6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990"/>
        <w:gridCol w:w="1446"/>
        <w:gridCol w:w="954"/>
        <w:gridCol w:w="1100"/>
        <w:gridCol w:w="1022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型  号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  途</w:t>
            </w:r>
          </w:p>
        </w:tc>
        <w:tc>
          <w:tcPr>
            <w:tcW w:w="3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添  置  方  式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 费 概 算</w:t>
            </w: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（万元）（RMB、US$）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国外订购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国内订购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自己研制</w:t>
            </w: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before="120" w:line="360" w:lineRule="auto"/>
        <w:rPr>
          <w:rFonts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20" w:line="360" w:lineRule="auto"/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六、经费预算</w:t>
      </w:r>
    </w:p>
    <w:p>
      <w:pPr>
        <w:snapToGrid w:val="0"/>
        <w:spacing w:before="120"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年工程技术研究中心研发投入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经费总额</w:t>
      </w:r>
      <w:bookmarkStart w:id="0" w:name="_GoBack"/>
      <w:bookmarkEnd w:id="0"/>
    </w:p>
    <w:tbl>
      <w:tblPr>
        <w:tblStyle w:val="6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2702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来  源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ind w:firstLine="560" w:firstLineChars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金额(万元)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占总经费的比例(%)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部门拨款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地方拨款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依托单位自筹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银行贷款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ind w:firstLine="560" w:firstLineChars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其它(国际、社会…)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2.年度经费预算                                    单位:万元</w:t>
      </w:r>
    </w:p>
    <w:tbl>
      <w:tblPr>
        <w:tblStyle w:val="6"/>
        <w:tblW w:w="8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440"/>
        <w:gridCol w:w="1440"/>
        <w:gridCol w:w="144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  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贷  款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  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  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-202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经费支出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预算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单位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万元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892"/>
        <w:gridCol w:w="892"/>
        <w:gridCol w:w="892"/>
        <w:gridCol w:w="892"/>
        <w:gridCol w:w="1288"/>
        <w:gridCol w:w="1090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设备费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基建费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研究开发费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其他费用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占总支出的百分比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20" w:line="360" w:lineRule="auto"/>
        <w:rPr>
          <w:rFonts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七、知识产权</w:t>
      </w:r>
    </w:p>
    <w:p>
      <w:pPr>
        <w:widowControl/>
        <w:ind w:firstLine="1960" w:firstLineChars="700"/>
        <w:jc w:val="left"/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知识产权总表                       单位：项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141"/>
        <w:gridCol w:w="812"/>
        <w:gridCol w:w="1000"/>
        <w:gridCol w:w="1484"/>
        <w:gridCol w:w="829"/>
        <w:gridCol w:w="958"/>
        <w:gridCol w:w="890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知识产权总数</w:t>
            </w:r>
          </w:p>
        </w:tc>
        <w:tc>
          <w:tcPr>
            <w:tcW w:w="6674" w:type="dxa"/>
            <w:gridSpan w:val="7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软件著作权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集成电路布图设计专有权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动植物</w:t>
            </w:r>
          </w:p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新品种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国家级农作物品种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国家新药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已授权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注：1、专利数含发明专利、软件著作权、集成电路布图设计专有权、动植物新品种、国家级农作物品种、国家新药等。</w:t>
      </w:r>
    </w:p>
    <w:p>
      <w:pPr>
        <w:widowControl/>
        <w:ind w:firstLine="560" w:firstLineChars="200"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2、实用新型等其他知识产权请注明类别、数量。</w:t>
      </w:r>
    </w:p>
    <w:p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八、“中心”负责人情况</w:t>
      </w:r>
    </w:p>
    <w:tbl>
      <w:tblPr>
        <w:tblStyle w:val="6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269"/>
        <w:gridCol w:w="731"/>
        <w:gridCol w:w="600"/>
        <w:gridCol w:w="800"/>
        <w:gridCol w:w="800"/>
        <w:gridCol w:w="900"/>
        <w:gridCol w:w="2600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12" w:hRule="atLeast"/>
          <w:jc w:val="center"/>
        </w:trPr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    名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特长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812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主任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812" w:hRule="atLeast"/>
          <w:jc w:val="center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副主任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812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812" w:hRule="atLeast"/>
          <w:jc w:val="center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812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812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812" w:hRule="atLeast"/>
          <w:jc w:val="center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2" w:hRule="atLeast"/>
          <w:jc w:val="center"/>
        </w:trPr>
        <w:tc>
          <w:tcPr>
            <w:tcW w:w="8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“中心”组建项目负责人的技术水平和组织管理能力简介</w:t>
            </w: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6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  <w:jc w:val="center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360" w:lineRule="auto"/>
              <w:rPr>
                <w:rFonts w:ascii="Times New Roman" w:hAnsi="Times New Roman" w:eastAsia="黑体" w:cs="Times New Roman"/>
                <w:sz w:val="28"/>
                <w:szCs w:val="44"/>
              </w:rPr>
            </w:pPr>
            <w:r>
              <w:rPr>
                <w:rFonts w:ascii="Times New Roman" w:hAnsi="Times New Roman" w:eastAsia="黑体" w:cs="Times New Roman"/>
                <w:sz w:val="28"/>
                <w:szCs w:val="44"/>
              </w:rPr>
              <w:t>九、依托单位意见</w:t>
            </w: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(对"中心"组建相关的组织条件及后勤保障的保证等)</w:t>
            </w: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2520" w:firstLineChars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负责人(签章):               年   月   日</w:t>
            </w: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  <w:jc w:val="center"/>
        </w:trPr>
        <w:tc>
          <w:tcPr>
            <w:tcW w:w="8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eastAsia="黑体" w:cs="Times New Roman"/>
                <w:szCs w:val="32"/>
              </w:rPr>
            </w:pPr>
            <w:r>
              <w:rPr>
                <w:rFonts w:ascii="Times New Roman" w:hAnsi="Times New Roman" w:eastAsia="黑体" w:cs="Times New Roman"/>
                <w:sz w:val="28"/>
                <w:szCs w:val="44"/>
              </w:rPr>
              <w:t>十、</w:t>
            </w:r>
            <w:r>
              <w:rPr>
                <w:rFonts w:hint="eastAsia" w:ascii="Times New Roman" w:hAnsi="Times New Roman" w:eastAsia="黑体" w:cs="Times New Roman"/>
                <w:sz w:val="28"/>
                <w:szCs w:val="44"/>
                <w:lang w:eastAsia="zh-CN"/>
              </w:rPr>
              <w:t>属地科技管理</w:t>
            </w:r>
            <w:r>
              <w:rPr>
                <w:rFonts w:ascii="Times New Roman" w:hAnsi="Times New Roman" w:eastAsia="黑体" w:cs="Times New Roman"/>
                <w:sz w:val="28"/>
                <w:szCs w:val="44"/>
              </w:rPr>
              <w:t>部门意见</w:t>
            </w: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负责人(签章):               年   月   日</w:t>
            </w: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>
      <w:pPr>
        <w:tabs>
          <w:tab w:val="left" w:pos="2760"/>
        </w:tabs>
        <w:rPr>
          <w:rFonts w:ascii="Times New Roman" w:hAnsi="Times New Roman" w:cs="Times New Roman"/>
          <w:sz w:val="24"/>
        </w:rPr>
      </w:pPr>
    </w:p>
    <w:tbl>
      <w:tblPr>
        <w:tblStyle w:val="6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8529" w:type="dxa"/>
            <w:tcBorders>
              <w:bottom w:val="single" w:color="auto" w:sz="4" w:space="0"/>
            </w:tcBorders>
          </w:tcPr>
          <w:p>
            <w:pPr>
              <w:snapToGrid w:val="0"/>
              <w:spacing w:before="120" w:line="360" w:lineRule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十一、同行专家论证意见</w:t>
            </w: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ind w:firstLine="482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专家组长（签章）：                 年    月    日</w:t>
            </w: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auto"/>
        <w:ind w:right="48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eastAsia="黑体" w:cs="Times New Roman"/>
          <w:kern w:val="0"/>
          <w:szCs w:val="32"/>
        </w:rPr>
        <w:br w:type="page"/>
      </w:r>
      <w:r>
        <w:rPr>
          <w:rFonts w:ascii="Times New Roman" w:hAnsi="Times New Roman" w:cs="Times New Roman"/>
          <w:b/>
          <w:sz w:val="28"/>
          <w:szCs w:val="24"/>
        </w:rPr>
        <w:t>评 审 专 家 名 单</w:t>
      </w:r>
    </w:p>
    <w:tbl>
      <w:tblPr>
        <w:tblStyle w:val="6"/>
        <w:tblW w:w="8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24"/>
        <w:gridCol w:w="1100"/>
        <w:gridCol w:w="1300"/>
        <w:gridCol w:w="237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20" w:type="dxa"/>
            <w:vAlign w:val="center"/>
          </w:tcPr>
          <w:p>
            <w:pPr>
              <w:tabs>
                <w:tab w:val="left" w:pos="0"/>
              </w:tabs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524" w:type="dxa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2376" w:type="dxa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4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0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5" w:type="dxa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>
      <w:pPr>
        <w:spacing w:line="360" w:lineRule="auto"/>
        <w:ind w:right="482"/>
        <w:rPr>
          <w:rFonts w:ascii="Times New Roman" w:hAnsi="Times New Roman" w:eastAsia="黑体" w:cs="Times New Roman"/>
          <w:kern w:val="0"/>
          <w:szCs w:val="32"/>
        </w:rPr>
      </w:pPr>
    </w:p>
    <w:tbl>
      <w:tblPr>
        <w:tblStyle w:val="6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0" w:hRule="atLeast"/>
        </w:trPr>
        <w:tc>
          <w:tcPr>
            <w:tcW w:w="8529" w:type="dxa"/>
            <w:tcBorders>
              <w:bottom w:val="single" w:color="auto" w:sz="4" w:space="0"/>
            </w:tcBorders>
          </w:tcPr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十二、</w:t>
            </w:r>
            <w:r>
              <w:rPr>
                <w:rFonts w:hint="eastAsia" w:ascii="Times New Roman" w:hAnsi="Times New Roman" w:cs="Times New Roman"/>
                <w:b/>
                <w:sz w:val="24"/>
                <w:lang w:eastAsia="zh-CN"/>
              </w:rPr>
              <w:t>乐山市科技局</w:t>
            </w:r>
            <w:r>
              <w:rPr>
                <w:rFonts w:ascii="Times New Roman" w:hAnsi="Times New Roman" w:cs="Times New Roman"/>
                <w:b/>
                <w:sz w:val="24"/>
              </w:rPr>
              <w:t>批复意见</w:t>
            </w:r>
          </w:p>
          <w:p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批复意见：</w:t>
            </w: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ind w:firstLine="3120" w:firstLineChars="13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局</w:t>
            </w:r>
            <w:r>
              <w:rPr>
                <w:rFonts w:ascii="Times New Roman" w:hAnsi="Times New Roman" w:cs="Times New Roman"/>
                <w:sz w:val="24"/>
              </w:rPr>
              <w:t xml:space="preserve">领导（签章）         年    月    日   </w:t>
            </w: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auto"/>
        <w:ind w:right="482"/>
        <w:rPr>
          <w:rFonts w:ascii="Times New Roman" w:hAnsi="Times New Roman" w:eastAsia="黑体" w:cs="Times New Roman"/>
          <w:kern w:val="0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― 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0jDJRK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>―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 xml:space="preserve">―   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sz w:val="28"/>
        <w:szCs w:val="28"/>
      </w:rPr>
    </w:pPr>
    <w:r>
      <w:rPr>
        <w:rFonts w:eastAsia="宋体"/>
        <w:sz w:val="28"/>
        <w:szCs w:val="28"/>
      </w:rPr>
      <w:t>―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eastAsia="宋体"/>
        <w:sz w:val="28"/>
        <w:szCs w:val="28"/>
      </w:rPr>
      <w:t>―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51"/>
    <w:rsid w:val="0006162A"/>
    <w:rsid w:val="00121FE9"/>
    <w:rsid w:val="00161843"/>
    <w:rsid w:val="00165413"/>
    <w:rsid w:val="00167C14"/>
    <w:rsid w:val="001C5FDA"/>
    <w:rsid w:val="001D3103"/>
    <w:rsid w:val="001D5177"/>
    <w:rsid w:val="001E6EDA"/>
    <w:rsid w:val="002077CA"/>
    <w:rsid w:val="002418D0"/>
    <w:rsid w:val="00284074"/>
    <w:rsid w:val="002C6778"/>
    <w:rsid w:val="002E1090"/>
    <w:rsid w:val="00303C64"/>
    <w:rsid w:val="00303CC7"/>
    <w:rsid w:val="0032401C"/>
    <w:rsid w:val="003667A3"/>
    <w:rsid w:val="00373F41"/>
    <w:rsid w:val="00414186"/>
    <w:rsid w:val="00416DC3"/>
    <w:rsid w:val="004E79D9"/>
    <w:rsid w:val="004F138D"/>
    <w:rsid w:val="00502E1C"/>
    <w:rsid w:val="00513EF8"/>
    <w:rsid w:val="005141FB"/>
    <w:rsid w:val="00516526"/>
    <w:rsid w:val="00565E19"/>
    <w:rsid w:val="00582D25"/>
    <w:rsid w:val="00614941"/>
    <w:rsid w:val="00665C87"/>
    <w:rsid w:val="006E145E"/>
    <w:rsid w:val="006F5D7F"/>
    <w:rsid w:val="00756B6F"/>
    <w:rsid w:val="00792951"/>
    <w:rsid w:val="00876647"/>
    <w:rsid w:val="00876C12"/>
    <w:rsid w:val="009614E4"/>
    <w:rsid w:val="009A0BD0"/>
    <w:rsid w:val="009E702C"/>
    <w:rsid w:val="00A92900"/>
    <w:rsid w:val="00AC1EC5"/>
    <w:rsid w:val="00AD1242"/>
    <w:rsid w:val="00B05B5E"/>
    <w:rsid w:val="00B40E95"/>
    <w:rsid w:val="00B441EB"/>
    <w:rsid w:val="00BF2F9C"/>
    <w:rsid w:val="00C279CF"/>
    <w:rsid w:val="00C7546D"/>
    <w:rsid w:val="00C92058"/>
    <w:rsid w:val="00C927A1"/>
    <w:rsid w:val="00CB7A06"/>
    <w:rsid w:val="00CC618D"/>
    <w:rsid w:val="00DD0566"/>
    <w:rsid w:val="00DD4846"/>
    <w:rsid w:val="00DF531A"/>
    <w:rsid w:val="00DF7F0B"/>
    <w:rsid w:val="00E34ADD"/>
    <w:rsid w:val="00E9565D"/>
    <w:rsid w:val="00EA4219"/>
    <w:rsid w:val="00FB3F2E"/>
    <w:rsid w:val="04A80EFB"/>
    <w:rsid w:val="0E435ABC"/>
    <w:rsid w:val="18675712"/>
    <w:rsid w:val="19C56726"/>
    <w:rsid w:val="1E7F7F16"/>
    <w:rsid w:val="27C2790A"/>
    <w:rsid w:val="2D296BBA"/>
    <w:rsid w:val="3BDF6E09"/>
    <w:rsid w:val="44DC29BA"/>
    <w:rsid w:val="456D458C"/>
    <w:rsid w:val="4A7F2284"/>
    <w:rsid w:val="4DAA4C14"/>
    <w:rsid w:val="624D5A44"/>
    <w:rsid w:val="75DF266B"/>
    <w:rsid w:val="7F7755D2"/>
    <w:rsid w:val="F3AA9A0F"/>
    <w:rsid w:val="FEDF6E6D"/>
    <w:rsid w:val="FF5F8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1720</Words>
  <Characters>1871</Characters>
  <Lines>15</Lines>
  <Paragraphs>7</Paragraphs>
  <TotalTime>0</TotalTime>
  <ScaleCrop>false</ScaleCrop>
  <LinksUpToDate>false</LinksUpToDate>
  <CharactersWithSpaces>3584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2021-03-07T07:52:00Z</dcterms:created>
  <dc:creator>sfzmaster</dc:creator>
  <cp:lastModifiedBy>user</cp:lastModifiedBy>
  <cp:lastPrinted>2021-03-09T02:27:00Z</cp:lastPrinted>
  <dcterms:modified xsi:type="dcterms:W3CDTF">2022-05-10T15:22:03Z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