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附件4</w:t>
      </w:r>
    </w:p>
    <w:p>
      <w:pPr>
        <w:spacing w:line="540" w:lineRule="exact"/>
        <w:jc w:val="center"/>
        <w:rPr>
          <w:rFonts w:hint="eastAsia" w:ascii="Times New Roman" w:hAnsi="Times New Roman" w:eastAsia="方正小标宋_GBK" w:cs="方正楷体_GBK"/>
          <w:sz w:val="44"/>
          <w:szCs w:val="44"/>
        </w:rPr>
      </w:pPr>
      <w:r>
        <w:rPr>
          <w:rFonts w:hint="eastAsia" w:ascii="Times New Roman" w:hAnsi="Times New Roman" w:eastAsia="方正小标宋_GBK" w:cs="方正楷体_GBK"/>
          <w:sz w:val="44"/>
          <w:szCs w:val="44"/>
        </w:rPr>
        <w:t>荣昌区企业知识产权资助申请表</w:t>
      </w:r>
    </w:p>
    <w:tbl>
      <w:tblPr>
        <w:tblStyle w:val="3"/>
        <w:tblW w:w="8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9"/>
        <w:gridCol w:w="2375"/>
        <w:gridCol w:w="1315"/>
        <w:gridCol w:w="22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申请人</w:t>
            </w:r>
          </w:p>
        </w:tc>
        <w:tc>
          <w:tcPr>
            <w:tcW w:w="5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（个人）身份证号或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w w:val="90"/>
                <w:kern w:val="0"/>
                <w:sz w:val="28"/>
                <w:szCs w:val="28"/>
                <w:lang w:bidi="ar"/>
              </w:rPr>
              <w:t>（单位）统一社会信用代码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经办人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开户银行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账号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资助类别</w:t>
            </w:r>
          </w:p>
        </w:tc>
        <w:tc>
          <w:tcPr>
            <w:tcW w:w="59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80" w:firstLineChars="1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□国家知识产权示范企业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80" w:firstLineChars="1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□国家知识产权优势企业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80" w:firstLineChars="1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□重庆市知识产权优势企业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80" w:firstLineChars="1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□GB/T29490-2013认证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80" w:firstLineChars="1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知识产权风险预警项目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80" w:firstLineChars="1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知识产权保护示范创建项目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通过或认定时间</w:t>
            </w:r>
          </w:p>
        </w:tc>
        <w:tc>
          <w:tcPr>
            <w:tcW w:w="59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文件名、证书名（文号）</w:t>
            </w:r>
          </w:p>
        </w:tc>
        <w:tc>
          <w:tcPr>
            <w:tcW w:w="59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申请资助金额（元）</w:t>
            </w:r>
          </w:p>
        </w:tc>
        <w:tc>
          <w:tcPr>
            <w:tcW w:w="59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80" w:firstLineChars="10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人民币       元 (大写:               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申请人签章</w:t>
            </w:r>
          </w:p>
        </w:tc>
        <w:tc>
          <w:tcPr>
            <w:tcW w:w="59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本申请人承诺提交的申报材料均真实、准确、合法、有效，所申请项目来源合理合法，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无权属纠纷，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不存在套取资助的行为，否则自愿承担相应法律责任。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 （单位）盖章：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2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区市场监管局科室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初审意见</w:t>
            </w:r>
          </w:p>
        </w:tc>
        <w:tc>
          <w:tcPr>
            <w:tcW w:w="59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经办人签字：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29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29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区市场监管局领导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590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pStyle w:val="2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审核人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签字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：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年   月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OWUzNDQ4MGYwOGE4MDdmNDNkMTQ2YzkzOTk5YzUifQ=="/>
  </w:docVars>
  <w:rsids>
    <w:rsidRoot w:val="2F9361EA"/>
    <w:rsid w:val="2F9361EA"/>
    <w:rsid w:val="6C4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312</Characters>
  <Lines>0</Lines>
  <Paragraphs>0</Paragraphs>
  <TotalTime>0</TotalTime>
  <ScaleCrop>false</ScaleCrop>
  <LinksUpToDate>false</LinksUpToDate>
  <CharactersWithSpaces>494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2022-05-30T02:55:00Z</dcterms:created>
  <dc:creator>吕琴</dc:creator>
  <cp:lastModifiedBy>吕琴</cp:lastModifiedBy>
  <dcterms:modified xsi:type="dcterms:W3CDTF">2022-06-06T09:05:49Z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5CA161342DE6444BAE685650D81462AC</vt:lpwstr>
  </property>
</Properties>
</file>